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AC2E5" w14:textId="77777777" w:rsidR="00F773FF" w:rsidRDefault="00251F1D" w:rsidP="003C2BDC">
      <w:pPr>
        <w:pStyle w:val="UoRTitle"/>
        <w:spacing w:line="276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16FBAE3" wp14:editId="4661868F">
                <wp:extent cx="4470400" cy="800100"/>
                <wp:effectExtent l="0" t="0" r="635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9ED46" id="Rectangle 2" o:spid="_x0000_s1026" style="width:352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" stroked="f">
                <w10:anchorlock/>
              </v:rect>
            </w:pict>
          </mc:Fallback>
        </mc:AlternateContent>
      </w:r>
    </w:p>
    <w:p w14:paraId="2AA384AA" w14:textId="58D6AE62" w:rsidR="00996F63" w:rsidRDefault="00AA47AB" w:rsidP="003C2BDC">
      <w:pPr>
        <w:pStyle w:val="UoRTitle"/>
        <w:spacing w:line="276" w:lineRule="auto"/>
        <w:jc w:val="both"/>
        <w:rPr>
          <w:noProof/>
          <w:sz w:val="48"/>
          <w:szCs w:val="48"/>
          <w:lang w:val="en-GB" w:eastAsia="en-GB"/>
        </w:rPr>
      </w:pPr>
      <w:r w:rsidRPr="00F56FDD"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673EB9A" wp14:editId="482229A5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FDD">
        <w:rPr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46958" wp14:editId="7B6A3CF7">
                <wp:simplePos x="0" y="0"/>
                <wp:positionH relativeFrom="margin">
                  <wp:posOffset>0</wp:posOffset>
                </wp:positionH>
                <wp:positionV relativeFrom="page">
                  <wp:posOffset>478790</wp:posOffset>
                </wp:positionV>
                <wp:extent cx="2761200" cy="66600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18C7" w14:textId="77777777" w:rsidR="001D7C51" w:rsidRDefault="001D7C51" w:rsidP="00F773FF">
                            <w:pPr>
                              <w:pStyle w:val="Heading3"/>
                            </w:pPr>
                            <w:r>
                              <w:t>Technical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4695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7.7pt;width:217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" stroked="f">
                <v:textbox inset="0,0,0,0">
                  <w:txbxContent>
                    <w:p w14:paraId="242618C7" w14:textId="77777777" w:rsidR="001D7C51" w:rsidRDefault="001D7C51" w:rsidP="00F773FF">
                      <w:pPr>
                        <w:pStyle w:val="Ttulo3"/>
                      </w:pPr>
                      <w:r>
                        <w:t>Technical Services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4446" w:rsidRPr="00A14446">
        <w:rPr>
          <w:rFonts w:ascii="Rdg Vesta" w:hAnsi="Rdg Vesta"/>
          <w:sz w:val="24"/>
          <w:szCs w:val="16"/>
        </w:rPr>
        <w:t xml:space="preserve"> </w:t>
      </w:r>
      <w:r w:rsidR="00A14446" w:rsidRPr="007C2A12">
        <w:rPr>
          <w:rFonts w:ascii="Rdg Vesta" w:hAnsi="Rdg Vesta"/>
          <w:sz w:val="24"/>
          <w:szCs w:val="16"/>
        </w:rPr>
        <w:t xml:space="preserve">Chemical Analysis Facility </w:t>
      </w:r>
      <w:r w:rsidR="009C5468">
        <w:rPr>
          <w:rFonts w:ascii="Rdg Vesta" w:hAnsi="Rdg Vesta"/>
          <w:sz w:val="24"/>
          <w:szCs w:val="16"/>
        </w:rPr>
        <w:t xml:space="preserve">THERMAL </w:t>
      </w:r>
      <w:r w:rsidR="00A14446" w:rsidRPr="007C2A12">
        <w:rPr>
          <w:rFonts w:ascii="Rdg Vesta" w:hAnsi="Rdg Vesta"/>
          <w:sz w:val="24"/>
          <w:szCs w:val="16"/>
        </w:rPr>
        <w:t>Sample Submission Form</w:t>
      </w:r>
      <w:r w:rsidR="00A14446">
        <w:rPr>
          <w:rFonts w:ascii="Rdg Vesta" w:hAnsi="Rdg Vesta"/>
          <w:noProof/>
          <w:sz w:val="24"/>
          <w:szCs w:val="16"/>
          <w:lang w:eastAsia="en-GB"/>
        </w:rPr>
        <w:t xml:space="preserve">. </w:t>
      </w:r>
      <w:r w:rsidR="002328AC">
        <w:rPr>
          <w:noProof/>
          <w:sz w:val="48"/>
          <w:szCs w:val="48"/>
          <w:lang w:val="en-GB" w:eastAsia="en-GB"/>
        </w:rPr>
        <w:t xml:space="preserve"> </w:t>
      </w:r>
      <w:r w:rsidR="00996F63">
        <w:rPr>
          <w:noProof/>
          <w:sz w:val="48"/>
          <w:szCs w:val="48"/>
          <w:lang w:val="en-GB" w:eastAsia="en-GB"/>
        </w:rPr>
        <w:t xml:space="preserve"> </w:t>
      </w:r>
    </w:p>
    <w:p w14:paraId="5E252D72" w14:textId="5958A5CA" w:rsidR="00251F1D" w:rsidRDefault="00F26E71" w:rsidP="00F26E71">
      <w:pPr>
        <w:jc w:val="center"/>
        <w:rPr>
          <w:rStyle w:val="Hyperlink"/>
          <w:noProof/>
        </w:rPr>
      </w:pPr>
      <w:r>
        <w:rPr>
          <w:noProof/>
        </w:rPr>
        <w:t xml:space="preserve"> Email: </w:t>
      </w:r>
      <w:hyperlink r:id="rId9" w:history="1">
        <w:r w:rsidRPr="00747E42">
          <w:rPr>
            <w:rStyle w:val="Hyperlink"/>
            <w:noProof/>
          </w:rPr>
          <w:t>caf.thermal@reading.ac.uk</w:t>
        </w:r>
      </w:hyperlink>
    </w:p>
    <w:p w14:paraId="534D5763" w14:textId="77777777" w:rsidR="00790B48" w:rsidRPr="00243BDA" w:rsidRDefault="00790B48" w:rsidP="00790B48">
      <w:pPr>
        <w:spacing w:after="0"/>
        <w:jc w:val="center"/>
        <w:rPr>
          <w:b/>
          <w:noProof/>
        </w:rPr>
      </w:pPr>
      <w:r w:rsidRPr="00243BDA">
        <w:rPr>
          <w:b/>
          <w:noProof/>
          <w:highlight w:val="yellow"/>
        </w:rPr>
        <w:t xml:space="preserve">Please complete all parts and clearly label samples. </w:t>
      </w:r>
    </w:p>
    <w:p w14:paraId="591E5D29" w14:textId="77777777" w:rsidR="00790B48" w:rsidRDefault="00790B48" w:rsidP="00790B48">
      <w:pPr>
        <w:jc w:val="center"/>
        <w:rPr>
          <w:noProof/>
        </w:rPr>
      </w:pPr>
      <w:r w:rsidRPr="00243BDA">
        <w:rPr>
          <w:noProof/>
        </w:rPr>
        <w:t>Forms missing essential information will result in delayed analysis</w:t>
      </w:r>
    </w:p>
    <w:p w14:paraId="7CE8D2D2" w14:textId="77777777" w:rsidR="009C5468" w:rsidRPr="003F275A" w:rsidRDefault="009C5468" w:rsidP="009C5468">
      <w:pPr>
        <w:pStyle w:val="Heading3"/>
        <w:rPr>
          <w:noProof/>
          <w:szCs w:val="22"/>
          <w:u w:val="single"/>
        </w:rPr>
      </w:pPr>
      <w:r w:rsidRPr="003F275A">
        <w:rPr>
          <w:noProof/>
          <w:szCs w:val="22"/>
          <w:u w:val="single"/>
        </w:rPr>
        <w:t xml:space="preserve">Requester’s information. </w:t>
      </w:r>
    </w:p>
    <w:p w14:paraId="0AECB5D5" w14:textId="77777777" w:rsidR="009C5468" w:rsidRPr="003F275A" w:rsidRDefault="009C5468" w:rsidP="003C2BDC">
      <w:pPr>
        <w:jc w:val="both"/>
        <w:rPr>
          <w:noProof/>
        </w:rPr>
      </w:pPr>
    </w:p>
    <w:p w14:paraId="36086374" w14:textId="6DB5BE10" w:rsidR="009C5468" w:rsidRPr="003F275A" w:rsidRDefault="00F85F38" w:rsidP="003C2BDC">
      <w:pPr>
        <w:jc w:val="both"/>
        <w:rPr>
          <w:noProof/>
        </w:rPr>
      </w:pPr>
      <w:r w:rsidRPr="003F275A">
        <w:rPr>
          <w:noProof/>
        </w:rPr>
        <w:t>- GIVEN NAME:</w:t>
      </w:r>
    </w:p>
    <w:p w14:paraId="7ADC2005" w14:textId="77777777" w:rsidR="009C5468" w:rsidRPr="003F275A" w:rsidRDefault="00F85F38" w:rsidP="003C2BDC">
      <w:pPr>
        <w:jc w:val="both"/>
        <w:rPr>
          <w:noProof/>
        </w:rPr>
      </w:pPr>
      <w:r w:rsidRPr="003F275A">
        <w:rPr>
          <w:noProof/>
        </w:rPr>
        <w:t xml:space="preserve">- FAMILY NAME: </w:t>
      </w:r>
    </w:p>
    <w:p w14:paraId="69C55993" w14:textId="77777777" w:rsidR="009C5468" w:rsidRPr="003F275A" w:rsidRDefault="00F85F38" w:rsidP="003C2BDC">
      <w:pPr>
        <w:jc w:val="both"/>
        <w:rPr>
          <w:noProof/>
        </w:rPr>
      </w:pPr>
      <w:r w:rsidRPr="003F275A">
        <w:rPr>
          <w:noProof/>
        </w:rPr>
        <w:t xml:space="preserve">- DATE: </w:t>
      </w:r>
    </w:p>
    <w:p w14:paraId="530A3CAF" w14:textId="77777777" w:rsidR="009C5468" w:rsidRPr="003F275A" w:rsidRDefault="00F85F38" w:rsidP="003C2BDC">
      <w:pPr>
        <w:jc w:val="both"/>
        <w:rPr>
          <w:noProof/>
        </w:rPr>
      </w:pPr>
      <w:r w:rsidRPr="003F275A">
        <w:rPr>
          <w:noProof/>
        </w:rPr>
        <w:t xml:space="preserve">- POSITION: </w:t>
      </w:r>
    </w:p>
    <w:p w14:paraId="4AC6EF13" w14:textId="77777777" w:rsidR="00F85F38" w:rsidRPr="003F275A" w:rsidRDefault="00F85F38" w:rsidP="00F85F38">
      <w:pPr>
        <w:ind w:left="720"/>
        <w:jc w:val="both"/>
        <w:rPr>
          <w:noProof/>
          <w:u w:val="single"/>
        </w:rPr>
      </w:pPr>
      <w:r w:rsidRPr="003F275A">
        <w:rPr>
          <w:noProof/>
          <w:u w:val="single"/>
        </w:rPr>
        <w:t xml:space="preserve">Internal chargeable:  </w:t>
      </w:r>
    </w:p>
    <w:p w14:paraId="4CCE7C26" w14:textId="77777777" w:rsidR="00F85F38" w:rsidRPr="003F275A" w:rsidRDefault="0076662D" w:rsidP="00F85F38">
      <w:pPr>
        <w:ind w:left="720"/>
        <w:jc w:val="both"/>
        <w:rPr>
          <w:noProof/>
        </w:rPr>
      </w:pPr>
      <w:r>
        <w:rPr>
          <w:noProof/>
        </w:rPr>
        <w:t>P</w:t>
      </w:r>
      <w:r w:rsidR="00F85F38" w:rsidRPr="003F275A">
        <w:rPr>
          <w:noProof/>
        </w:rPr>
        <w:t>lease include project code: _____________________</w:t>
      </w:r>
    </w:p>
    <w:p w14:paraId="287DAC40" w14:textId="77777777" w:rsidR="00F85F38" w:rsidRPr="003F275A" w:rsidRDefault="00F85F38" w:rsidP="00F85F38">
      <w:pPr>
        <w:ind w:left="720"/>
        <w:rPr>
          <w:noProof/>
        </w:rPr>
      </w:pPr>
      <w:r w:rsidRPr="003F275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bookmarkEnd w:id="0"/>
      <w:r w:rsidRPr="003F275A">
        <w:t xml:space="preserve"> </w:t>
      </w:r>
      <w:r w:rsidR="009C5468" w:rsidRPr="003F275A">
        <w:rPr>
          <w:noProof/>
        </w:rPr>
        <w:t>PhD</w:t>
      </w:r>
      <w:r w:rsidRPr="003F275A">
        <w:rPr>
          <w:noProof/>
        </w:rPr>
        <w:t xml:space="preserve"> student</w:t>
      </w:r>
      <w:r w:rsidR="009C5468" w:rsidRPr="003F275A">
        <w:rPr>
          <w:noProof/>
        </w:rPr>
        <w:t xml:space="preserve"> </w:t>
      </w:r>
    </w:p>
    <w:p w14:paraId="7845E30C" w14:textId="77777777" w:rsidR="00F85F38" w:rsidRPr="003F275A" w:rsidRDefault="00F85F38" w:rsidP="00F85F38">
      <w:pPr>
        <w:ind w:left="720"/>
        <w:rPr>
          <w:noProof/>
        </w:rPr>
      </w:pPr>
      <w:r w:rsidRPr="003F275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 w:rsidR="009C5468" w:rsidRPr="003F275A">
        <w:rPr>
          <w:noProof/>
        </w:rPr>
        <w:t>MSc</w:t>
      </w:r>
      <w:r w:rsidR="00C21677" w:rsidRPr="003F275A">
        <w:rPr>
          <w:noProof/>
        </w:rPr>
        <w:t xml:space="preserve"> reseacher</w:t>
      </w:r>
      <w:r w:rsidRPr="003F275A">
        <w:rPr>
          <w:noProof/>
        </w:rPr>
        <w:t xml:space="preserve"> </w:t>
      </w:r>
    </w:p>
    <w:p w14:paraId="2C242E5C" w14:textId="77777777" w:rsidR="00F85F38" w:rsidRPr="003F275A" w:rsidRDefault="00F85F38" w:rsidP="00F85F38">
      <w:pPr>
        <w:ind w:left="720"/>
        <w:rPr>
          <w:noProof/>
        </w:rPr>
      </w:pPr>
      <w:r w:rsidRPr="003F275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 w:rsidR="009C5468" w:rsidRPr="003F275A">
        <w:rPr>
          <w:noProof/>
        </w:rPr>
        <w:t>Post</w:t>
      </w:r>
      <w:r w:rsidR="0076662D">
        <w:rPr>
          <w:noProof/>
        </w:rPr>
        <w:t>doc</w:t>
      </w:r>
      <w:r w:rsidR="009C5468" w:rsidRPr="003F275A">
        <w:rPr>
          <w:noProof/>
        </w:rPr>
        <w:t xml:space="preserve">, </w:t>
      </w:r>
    </w:p>
    <w:p w14:paraId="03134196" w14:textId="77777777" w:rsidR="009C5468" w:rsidRPr="003F275A" w:rsidRDefault="00F85F38" w:rsidP="00F85F38">
      <w:pPr>
        <w:ind w:left="720"/>
        <w:rPr>
          <w:noProof/>
        </w:rPr>
      </w:pPr>
      <w:r w:rsidRPr="003F275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S</w:t>
      </w:r>
      <w:r w:rsidR="009C5468" w:rsidRPr="003F275A">
        <w:rPr>
          <w:noProof/>
        </w:rPr>
        <w:t xml:space="preserve">taff,     </w:t>
      </w:r>
    </w:p>
    <w:p w14:paraId="14C7D9E2" w14:textId="77777777" w:rsidR="00F85F38" w:rsidRPr="003F275A" w:rsidRDefault="00F85F38" w:rsidP="00F85F38">
      <w:pPr>
        <w:ind w:left="720"/>
        <w:rPr>
          <w:noProof/>
        </w:rPr>
      </w:pPr>
    </w:p>
    <w:p w14:paraId="51FE6408" w14:textId="77777777" w:rsidR="009C5468" w:rsidRPr="0076662D" w:rsidRDefault="00F85F38" w:rsidP="00F85F38">
      <w:pPr>
        <w:ind w:firstLine="720"/>
        <w:jc w:val="both"/>
        <w:rPr>
          <w:noProof/>
          <w:u w:val="single"/>
        </w:rPr>
      </w:pPr>
      <w:r w:rsidRPr="0076662D">
        <w:rPr>
          <w:noProof/>
          <w:u w:val="single"/>
        </w:rPr>
        <w:t>Internal non-chargeable</w:t>
      </w:r>
      <w:r w:rsidR="0076662D" w:rsidRPr="0076662D">
        <w:rPr>
          <w:noProof/>
          <w:u w:val="single"/>
        </w:rPr>
        <w:t>:</w:t>
      </w:r>
    </w:p>
    <w:bookmarkStart w:id="1" w:name="_Hlk46158712"/>
    <w:p w14:paraId="275068D7" w14:textId="4E8A5E9F" w:rsidR="00F85F38" w:rsidRPr="003F275A" w:rsidRDefault="00D32286" w:rsidP="00F85F38">
      <w:pPr>
        <w:ind w:firstLine="720"/>
        <w:jc w:val="both"/>
      </w:pPr>
      <w:r w:rsidRPr="003F27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Undergraduate student </w:t>
      </w:r>
    </w:p>
    <w:bookmarkEnd w:id="1"/>
    <w:p w14:paraId="52D2C317" w14:textId="77777777" w:rsidR="00D32286" w:rsidRPr="003F275A" w:rsidRDefault="00D32286" w:rsidP="00F85F38">
      <w:pPr>
        <w:ind w:firstLine="720"/>
        <w:jc w:val="both"/>
        <w:rPr>
          <w:noProof/>
        </w:rPr>
      </w:pPr>
      <w:r w:rsidRPr="003F275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MSc taught  </w:t>
      </w:r>
    </w:p>
    <w:p w14:paraId="7A933207" w14:textId="77777777" w:rsidR="00D32286" w:rsidRPr="003F275A" w:rsidRDefault="00D32286" w:rsidP="003C2BDC">
      <w:pPr>
        <w:jc w:val="both"/>
        <w:rPr>
          <w:noProof/>
        </w:rPr>
      </w:pPr>
    </w:p>
    <w:p w14:paraId="7BF32D3A" w14:textId="77777777" w:rsidR="009C5468" w:rsidRPr="003F275A" w:rsidRDefault="00F85F38" w:rsidP="003C2BDC">
      <w:pPr>
        <w:jc w:val="both"/>
        <w:rPr>
          <w:noProof/>
        </w:rPr>
      </w:pPr>
      <w:r w:rsidRPr="003F275A">
        <w:rPr>
          <w:noProof/>
        </w:rPr>
        <w:t>- DEPARTMENT AND SCHOOL</w:t>
      </w:r>
      <w:r w:rsidR="00D32286" w:rsidRPr="003F275A">
        <w:rPr>
          <w:noProof/>
        </w:rPr>
        <w:t>:</w:t>
      </w:r>
      <w:r w:rsidRPr="003F275A">
        <w:rPr>
          <w:noProof/>
        </w:rPr>
        <w:t xml:space="preserve">  </w:t>
      </w:r>
    </w:p>
    <w:p w14:paraId="3B1AFF7C" w14:textId="77777777" w:rsidR="009C5468" w:rsidRPr="003F275A" w:rsidRDefault="00F85F38" w:rsidP="009C5468">
      <w:pPr>
        <w:jc w:val="both"/>
        <w:rPr>
          <w:noProof/>
        </w:rPr>
      </w:pPr>
      <w:r w:rsidRPr="003F275A">
        <w:rPr>
          <w:noProof/>
        </w:rPr>
        <w:t>-</w:t>
      </w:r>
      <w:r w:rsidRPr="003F275A">
        <w:t xml:space="preserve"> </w:t>
      </w:r>
      <w:r w:rsidRPr="003F275A">
        <w:rPr>
          <w:noProof/>
        </w:rPr>
        <w:t>SUPERVISOR PI</w:t>
      </w:r>
      <w:r w:rsidR="00D32286" w:rsidRPr="003F275A">
        <w:rPr>
          <w:noProof/>
        </w:rPr>
        <w:t>:</w:t>
      </w:r>
    </w:p>
    <w:p w14:paraId="15C803CD" w14:textId="77777777" w:rsidR="00F85F38" w:rsidRPr="003F275A" w:rsidRDefault="00F85F38" w:rsidP="009C5468">
      <w:pPr>
        <w:jc w:val="both"/>
        <w:rPr>
          <w:noProof/>
        </w:rPr>
      </w:pPr>
      <w:r w:rsidRPr="003F275A">
        <w:rPr>
          <w:noProof/>
        </w:rPr>
        <w:t>- EMAIL</w:t>
      </w:r>
      <w:r w:rsidR="00D32286" w:rsidRPr="003F275A">
        <w:rPr>
          <w:noProof/>
        </w:rPr>
        <w:t>:</w:t>
      </w:r>
    </w:p>
    <w:p w14:paraId="35469B73" w14:textId="77777777" w:rsidR="00982094" w:rsidRPr="003F275A" w:rsidRDefault="00982094" w:rsidP="003F275A">
      <w:pPr>
        <w:pStyle w:val="Heading3"/>
        <w:spacing w:before="240" w:after="240" w:line="360" w:lineRule="auto"/>
        <w:rPr>
          <w:noProof/>
          <w:szCs w:val="22"/>
          <w:u w:val="single"/>
        </w:rPr>
      </w:pPr>
      <w:bookmarkStart w:id="2" w:name="_Hlk46158674"/>
      <w:r w:rsidRPr="003F275A">
        <w:rPr>
          <w:noProof/>
          <w:szCs w:val="22"/>
          <w:u w:val="single"/>
        </w:rPr>
        <w:lastRenderedPageBreak/>
        <w:t xml:space="preserve">Sample information. </w:t>
      </w:r>
      <w:bookmarkEnd w:id="2"/>
      <w:r w:rsidR="0076662D" w:rsidRPr="0076662D">
        <w:rPr>
          <w:b w:val="0"/>
          <w:noProof/>
          <w:szCs w:val="22"/>
        </w:rPr>
        <w:t>You can attach a sample table</w:t>
      </w:r>
      <w:r w:rsidR="0076662D">
        <w:rPr>
          <w:b w:val="0"/>
          <w:noProof/>
          <w:szCs w:val="22"/>
        </w:rPr>
        <w:t xml:space="preserve"> </w:t>
      </w:r>
      <w:r w:rsidR="0076662D" w:rsidRPr="0076662D">
        <w:rPr>
          <w:b w:val="0"/>
          <w:noProof/>
          <w:szCs w:val="22"/>
        </w:rPr>
        <w:t xml:space="preserve">if you prefer. </w:t>
      </w:r>
    </w:p>
    <w:p w14:paraId="70C66BA8" w14:textId="77777777" w:rsidR="00391364" w:rsidRPr="003F275A" w:rsidRDefault="00391364" w:rsidP="003F275A">
      <w:pPr>
        <w:spacing w:before="240" w:after="240" w:line="360" w:lineRule="auto"/>
        <w:jc w:val="both"/>
        <w:rPr>
          <w:caps/>
        </w:rPr>
      </w:pPr>
      <w:r w:rsidRPr="003F275A">
        <w:rPr>
          <w:caps/>
        </w:rPr>
        <w:t xml:space="preserve">- Number of samples: </w:t>
      </w:r>
    </w:p>
    <w:p w14:paraId="071D06EB" w14:textId="77777777" w:rsidR="00391364" w:rsidRPr="003F275A" w:rsidRDefault="00391364" w:rsidP="003F275A">
      <w:pPr>
        <w:spacing w:before="240" w:after="240" w:line="360" w:lineRule="auto"/>
        <w:jc w:val="both"/>
        <w:rPr>
          <w:caps/>
        </w:rPr>
      </w:pPr>
      <w:r w:rsidRPr="003F275A">
        <w:rPr>
          <w:caps/>
        </w:rPr>
        <w:t xml:space="preserve">- names: </w:t>
      </w:r>
      <w:r w:rsidR="00F26E71" w:rsidRPr="003F275A">
        <w:t>(please correctly labelled the samples with a printed number or name)</w:t>
      </w:r>
    </w:p>
    <w:p w14:paraId="7F9F14A6" w14:textId="02105C61" w:rsidR="00F26E71" w:rsidRPr="003F275A" w:rsidRDefault="00F26E71" w:rsidP="003F275A">
      <w:pPr>
        <w:spacing w:before="240" w:after="240" w:line="360" w:lineRule="auto"/>
        <w:jc w:val="both"/>
      </w:pPr>
      <w:r w:rsidRPr="003F275A">
        <w:rPr>
          <w:caps/>
        </w:rPr>
        <w:t xml:space="preserve">- </w:t>
      </w:r>
      <w:r w:rsidR="00DA422B">
        <w:rPr>
          <w:caps/>
        </w:rPr>
        <w:t>PHYSICAL NATURE OF SAMPLE:</w:t>
      </w:r>
      <w:r w:rsidRPr="003F275A">
        <w:rPr>
          <w:caps/>
        </w:rPr>
        <w:t xml:space="preserve"> </w:t>
      </w:r>
      <w:r w:rsidRPr="003F275A">
        <w:t>(solid</w:t>
      </w:r>
      <w:r w:rsidR="003F275A" w:rsidRPr="003F275A">
        <w:t xml:space="preserve"> -powder, dispersion, film…-, </w:t>
      </w:r>
      <w:r w:rsidRPr="003F275A">
        <w:t xml:space="preserve">liquid/solution…) </w:t>
      </w:r>
    </w:p>
    <w:p w14:paraId="14E815C0" w14:textId="569B45B6" w:rsidR="00F26E71" w:rsidRPr="003F275A" w:rsidRDefault="00F26E71" w:rsidP="003F275A">
      <w:pPr>
        <w:spacing w:before="240" w:after="240" w:line="360" w:lineRule="auto"/>
        <w:jc w:val="both"/>
        <w:rPr>
          <w:caps/>
        </w:rPr>
      </w:pPr>
      <w:r w:rsidRPr="003F275A">
        <w:t>- AMOUNT (concentration</w:t>
      </w:r>
      <w:r w:rsidR="003F275A" w:rsidRPr="003F275A">
        <w:t xml:space="preserve"> and </w:t>
      </w:r>
      <w:r w:rsidRPr="003F275A">
        <w:t>solvent</w:t>
      </w:r>
      <w:r w:rsidR="009F5AA8">
        <w:t xml:space="preserve"> if needed</w:t>
      </w:r>
      <w:r w:rsidRPr="003F275A">
        <w:t xml:space="preserve">): </w:t>
      </w:r>
    </w:p>
    <w:p w14:paraId="26971A87" w14:textId="77777777" w:rsidR="00391364" w:rsidRPr="003F275A" w:rsidRDefault="00391364" w:rsidP="003F275A">
      <w:pPr>
        <w:spacing w:before="240" w:after="240" w:line="360" w:lineRule="auto"/>
        <w:jc w:val="both"/>
        <w:rPr>
          <w:caps/>
        </w:rPr>
      </w:pPr>
      <w:r w:rsidRPr="003F275A">
        <w:rPr>
          <w:caps/>
        </w:rPr>
        <w:t xml:space="preserve">- </w:t>
      </w:r>
      <w:r w:rsidR="00BA3649" w:rsidRPr="00BA3649">
        <w:rPr>
          <w:caps/>
        </w:rPr>
        <w:t xml:space="preserve">chemical formula </w:t>
      </w:r>
      <w:r w:rsidR="00F26E71" w:rsidRPr="003F275A">
        <w:t xml:space="preserve">(if known): </w:t>
      </w:r>
    </w:p>
    <w:p w14:paraId="0DE1743A" w14:textId="5CCC8AF9" w:rsidR="00251F1D" w:rsidRPr="003F275A" w:rsidRDefault="00251F1D" w:rsidP="003F275A">
      <w:pPr>
        <w:spacing w:before="240" w:after="240" w:line="360" w:lineRule="auto"/>
        <w:jc w:val="both"/>
        <w:rPr>
          <w:caps/>
        </w:rPr>
      </w:pPr>
      <w:r w:rsidRPr="003F275A">
        <w:rPr>
          <w:noProof/>
        </w:rPr>
        <w:drawing>
          <wp:anchor distT="0" distB="0" distL="114300" distR="114300" simplePos="0" relativeHeight="251664384" behindDoc="0" locked="0" layoutInCell="1" allowOverlap="1" wp14:anchorId="35B1D46E" wp14:editId="022F4DD1">
            <wp:simplePos x="0" y="0"/>
            <wp:positionH relativeFrom="page">
              <wp:posOffset>5581015</wp:posOffset>
            </wp:positionH>
            <wp:positionV relativeFrom="page">
              <wp:posOffset>467995</wp:posOffset>
            </wp:positionV>
            <wp:extent cx="1511935" cy="492760"/>
            <wp:effectExtent l="0" t="0" r="0" b="2540"/>
            <wp:wrapNone/>
            <wp:docPr id="3" name="Picture 3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OLE_LINK1"/>
      <w:bookmarkEnd w:id="3"/>
      <w:r w:rsidR="00391364" w:rsidRPr="003F275A">
        <w:t xml:space="preserve"> - Attach a </w:t>
      </w:r>
      <w:r w:rsidR="00391364" w:rsidRPr="003F275A">
        <w:rPr>
          <w:caps/>
        </w:rPr>
        <w:t xml:space="preserve">COSHH Assessment </w:t>
      </w:r>
      <w:r w:rsidR="00391364" w:rsidRPr="003F275A">
        <w:t>for the sample analysis.  Please take into account likely degradation products</w:t>
      </w:r>
      <w:r w:rsidR="00DA422B">
        <w:t xml:space="preserve"> if pertinent</w:t>
      </w:r>
      <w:r w:rsidR="00391364" w:rsidRPr="003F275A">
        <w:t xml:space="preserve">. </w:t>
      </w:r>
    </w:p>
    <w:p w14:paraId="1D349DFA" w14:textId="77777777" w:rsidR="003F275A" w:rsidRDefault="003F275A" w:rsidP="003F275A">
      <w:pPr>
        <w:spacing w:before="240" w:after="240" w:line="360" w:lineRule="auto"/>
        <w:jc w:val="both"/>
        <w:rPr>
          <w:caps/>
        </w:rPr>
      </w:pPr>
      <w:r w:rsidRPr="003F275A">
        <w:rPr>
          <w:caps/>
        </w:rPr>
        <w:t>- Special Instructions:</w:t>
      </w:r>
    </w:p>
    <w:p w14:paraId="069D4F8C" w14:textId="10B1E480" w:rsidR="00790B48" w:rsidRDefault="00790B48" w:rsidP="00790B48">
      <w:pPr>
        <w:spacing w:before="240" w:after="240" w:line="360" w:lineRule="auto"/>
        <w:jc w:val="both"/>
        <w:rPr>
          <w:caps/>
        </w:rPr>
      </w:pPr>
      <w:r w:rsidRPr="00DC4D0E">
        <w:rPr>
          <w:caps/>
        </w:rPr>
        <w:t>- Room T</w:t>
      </w:r>
      <w:r w:rsidR="00DA422B">
        <w:rPr>
          <w:caps/>
        </w:rPr>
        <w:t>EMP.</w:t>
      </w:r>
      <w:r w:rsidRPr="00DC4D0E">
        <w:rPr>
          <w:caps/>
        </w:rPr>
        <w:t xml:space="preserve">/Fridge/Freezer Location? </w:t>
      </w:r>
    </w:p>
    <w:p w14:paraId="5C016B86" w14:textId="3777074C" w:rsidR="00790B48" w:rsidRPr="00DC4D0E" w:rsidRDefault="00790B48" w:rsidP="00790B48">
      <w:pPr>
        <w:spacing w:before="240" w:after="240" w:line="360" w:lineRule="auto"/>
        <w:jc w:val="both"/>
        <w:rPr>
          <w:caps/>
        </w:rPr>
      </w:pPr>
      <w:r>
        <w:rPr>
          <w:caps/>
        </w:rPr>
        <w:t xml:space="preserve">- </w:t>
      </w:r>
      <w:r w:rsidR="00DA422B">
        <w:rPr>
          <w:caps/>
        </w:rPr>
        <w:t>IS THE</w:t>
      </w:r>
      <w:r w:rsidR="004443C8" w:rsidRPr="004443C8">
        <w:rPr>
          <w:caps/>
        </w:rPr>
        <w:t xml:space="preserve"> SAMPLE REQUIRED TO BE RETURNED?</w:t>
      </w:r>
    </w:p>
    <w:p w14:paraId="3D86E054" w14:textId="41DCEA31" w:rsidR="003F275A" w:rsidRDefault="003F275A" w:rsidP="003F275A">
      <w:pPr>
        <w:spacing w:before="240" w:after="240" w:line="360" w:lineRule="auto"/>
        <w:jc w:val="both"/>
        <w:rPr>
          <w:caps/>
        </w:rPr>
      </w:pPr>
    </w:p>
    <w:p w14:paraId="53112674" w14:textId="6F162BBD" w:rsidR="00AA659B" w:rsidRDefault="00AA659B" w:rsidP="003F275A">
      <w:pPr>
        <w:spacing w:before="240" w:after="240" w:line="360" w:lineRule="auto"/>
        <w:jc w:val="both"/>
        <w:rPr>
          <w:rFonts w:asciiTheme="minorHAnsi" w:hAnsiTheme="minorHAnsi"/>
          <w:b/>
          <w:bCs/>
          <w:noProof/>
          <w:u w:val="single"/>
        </w:rPr>
      </w:pPr>
      <w:r w:rsidRPr="00AA659B">
        <w:rPr>
          <w:rFonts w:asciiTheme="minorHAnsi" w:hAnsiTheme="minorHAnsi"/>
          <w:b/>
          <w:bCs/>
          <w:noProof/>
          <w:u w:val="single"/>
        </w:rPr>
        <w:t>Instrument</w:t>
      </w:r>
      <w:r w:rsidR="004443C8">
        <w:rPr>
          <w:rFonts w:asciiTheme="minorHAnsi" w:hAnsiTheme="minorHAnsi"/>
          <w:b/>
          <w:bCs/>
          <w:noProof/>
          <w:u w:val="single"/>
        </w:rPr>
        <w:t xml:space="preserve"> selection</w:t>
      </w:r>
      <w:r w:rsidRPr="00AA659B">
        <w:rPr>
          <w:rFonts w:asciiTheme="minorHAnsi" w:hAnsiTheme="minorHAnsi"/>
          <w:b/>
          <w:bCs/>
          <w:noProof/>
          <w:u w:val="single"/>
        </w:rPr>
        <w:t>.</w:t>
      </w:r>
    </w:p>
    <w:bookmarkStart w:id="4" w:name="_Hlk46160241"/>
    <w:p w14:paraId="21B2B1A1" w14:textId="244D6D40" w:rsidR="00AA659B" w:rsidRDefault="00AA659B" w:rsidP="00AA659B">
      <w:pPr>
        <w:ind w:firstLine="720"/>
        <w:jc w:val="both"/>
      </w:pPr>
      <w:r w:rsidRPr="003F27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 w:rsidRPr="00AA659B">
        <w:t xml:space="preserve">Thermogravimetric </w:t>
      </w:r>
      <w:bookmarkEnd w:id="4"/>
      <w:r w:rsidRPr="00AA659B">
        <w:t>Analyser (</w:t>
      </w:r>
      <w:r>
        <w:t xml:space="preserve">TA, </w:t>
      </w:r>
      <w:r w:rsidRPr="00AA659B">
        <w:t>TGA</w:t>
      </w:r>
      <w:r>
        <w:t xml:space="preserve"> Q50). </w:t>
      </w:r>
    </w:p>
    <w:p w14:paraId="63111D80" w14:textId="49EB37B8" w:rsidR="00AA659B" w:rsidRPr="00AA659B" w:rsidRDefault="00AA659B" w:rsidP="00AA659B">
      <w:pPr>
        <w:ind w:firstLine="720"/>
        <w:jc w:val="both"/>
      </w:pPr>
      <w:r w:rsidRPr="00AA65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659B">
        <w:instrText xml:space="preserve"> FORMCHECKBOX </w:instrText>
      </w:r>
      <w:r w:rsidR="000A7652">
        <w:fldChar w:fldCharType="separate"/>
      </w:r>
      <w:r w:rsidRPr="00AA659B">
        <w:fldChar w:fldCharType="end"/>
      </w:r>
      <w:r w:rsidRPr="00AA659B">
        <w:t xml:space="preserve"> </w:t>
      </w:r>
      <w:r>
        <w:t>D</w:t>
      </w:r>
      <w:r w:rsidRPr="00AA659B">
        <w:t>ifferential scanning calorimeter</w:t>
      </w:r>
      <w:r>
        <w:t xml:space="preserve"> (TA, DSC Q2000). </w:t>
      </w:r>
    </w:p>
    <w:p w14:paraId="430DE964" w14:textId="54C0CAEF" w:rsidR="00AA659B" w:rsidRPr="00AA659B" w:rsidRDefault="00AA659B" w:rsidP="00AA659B">
      <w:pPr>
        <w:ind w:left="720"/>
        <w:jc w:val="both"/>
      </w:pPr>
      <w:r w:rsidRPr="00AA65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659B">
        <w:instrText xml:space="preserve"> FORMCHECKBOX </w:instrText>
      </w:r>
      <w:r w:rsidR="000A7652">
        <w:fldChar w:fldCharType="separate"/>
      </w:r>
      <w:r w:rsidRPr="00AA659B">
        <w:fldChar w:fldCharType="end"/>
      </w:r>
      <w:r w:rsidRPr="00AA659B">
        <w:t xml:space="preserve"> </w:t>
      </w:r>
      <w:r>
        <w:t>S</w:t>
      </w:r>
      <w:r w:rsidRPr="00AA659B">
        <w:t>imultaneous thermogravimetric analyser- differential scanning calorimet</w:t>
      </w:r>
      <w:r>
        <w:t>er (TA,</w:t>
      </w:r>
      <w:r w:rsidRPr="00AA659B">
        <w:t xml:space="preserve"> SDTQ600</w:t>
      </w:r>
      <w:r>
        <w:t>)</w:t>
      </w:r>
      <w:r w:rsidR="004443C8">
        <w:t xml:space="preserve">. </w:t>
      </w:r>
    </w:p>
    <w:p w14:paraId="396032E2" w14:textId="187893D5" w:rsidR="00AA659B" w:rsidRPr="00AA659B" w:rsidRDefault="00AA659B" w:rsidP="00AA659B">
      <w:pPr>
        <w:ind w:firstLine="720"/>
        <w:jc w:val="both"/>
      </w:pPr>
      <w:r w:rsidRPr="00AA65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659B">
        <w:instrText xml:space="preserve"> FORMCHECKBOX </w:instrText>
      </w:r>
      <w:r w:rsidR="000A7652">
        <w:fldChar w:fldCharType="separate"/>
      </w:r>
      <w:r w:rsidRPr="00AA659B">
        <w:fldChar w:fldCharType="end"/>
      </w:r>
      <w:r w:rsidRPr="00AA659B">
        <w:t xml:space="preserve"> Hot Stage Microscope</w:t>
      </w:r>
      <w:r w:rsidR="002A1B6B">
        <w:t xml:space="preserve"> (</w:t>
      </w:r>
      <w:r w:rsidR="002A1B6B" w:rsidRPr="002A1B6B">
        <w:t>Mettler Toledo FP90</w:t>
      </w:r>
      <w:r w:rsidR="002A1B6B">
        <w:t>)</w:t>
      </w:r>
      <w:r w:rsidR="004443C8">
        <w:t>.</w:t>
      </w:r>
      <w:r w:rsidR="002A1B6B">
        <w:t xml:space="preserve"> </w:t>
      </w:r>
    </w:p>
    <w:p w14:paraId="1CA6B499" w14:textId="7C4D47B6" w:rsidR="00AA659B" w:rsidRPr="00AA659B" w:rsidRDefault="00AA659B" w:rsidP="00AA659B">
      <w:pPr>
        <w:ind w:firstLine="720"/>
        <w:jc w:val="both"/>
      </w:pPr>
      <w:r w:rsidRPr="00AA65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659B">
        <w:instrText xml:space="preserve"> FORMCHECKBOX </w:instrText>
      </w:r>
      <w:r w:rsidR="000A7652">
        <w:fldChar w:fldCharType="separate"/>
      </w:r>
      <w:r w:rsidRPr="00AA659B">
        <w:fldChar w:fldCharType="end"/>
      </w:r>
      <w:r w:rsidRPr="00AA659B">
        <w:t xml:space="preserve"> </w:t>
      </w:r>
      <w:r w:rsidR="004443C8" w:rsidRPr="004443C8">
        <w:t>Solution Differential Scanning Microcalorimet</w:t>
      </w:r>
      <w:r w:rsidR="004443C8">
        <w:t>er (</w:t>
      </w:r>
      <w:r w:rsidR="004443C8" w:rsidRPr="004443C8">
        <w:t>TA-Nano DSC</w:t>
      </w:r>
      <w:r w:rsidR="004443C8">
        <w:t>).</w:t>
      </w:r>
    </w:p>
    <w:p w14:paraId="7FBCD264" w14:textId="77777777" w:rsidR="00AA659B" w:rsidRPr="003F275A" w:rsidRDefault="00AA659B" w:rsidP="00AA659B">
      <w:pPr>
        <w:ind w:firstLine="720"/>
        <w:jc w:val="both"/>
      </w:pPr>
    </w:p>
    <w:p w14:paraId="362D5157" w14:textId="33D3DE84" w:rsidR="004443C8" w:rsidRDefault="003F275A" w:rsidP="004443C8">
      <w:pPr>
        <w:pStyle w:val="Heading3"/>
        <w:spacing w:before="240" w:after="240" w:line="360" w:lineRule="auto"/>
        <w:rPr>
          <w:noProof/>
          <w:szCs w:val="22"/>
          <w:u w:val="single"/>
        </w:rPr>
      </w:pPr>
      <w:r w:rsidRPr="003F275A">
        <w:rPr>
          <w:noProof/>
          <w:szCs w:val="22"/>
          <w:u w:val="single"/>
        </w:rPr>
        <w:t xml:space="preserve">Method information. </w:t>
      </w:r>
    </w:p>
    <w:p w14:paraId="620C3DC0" w14:textId="7F737C8D" w:rsidR="004443C8" w:rsidRDefault="004443C8" w:rsidP="004443C8">
      <w:pPr>
        <w:rPr>
          <w:lang w:eastAsia="en-US"/>
        </w:rPr>
      </w:pPr>
      <w:r>
        <w:rPr>
          <w:lang w:eastAsia="en-US"/>
        </w:rPr>
        <w:t xml:space="preserve">PLEASE FILL IN ONLY the method information of the instrument you previously selected. </w:t>
      </w:r>
    </w:p>
    <w:p w14:paraId="0C7E1BD2" w14:textId="5CFDFEA9" w:rsidR="004443C8" w:rsidRDefault="004443C8" w:rsidP="004443C8">
      <w:pPr>
        <w:rPr>
          <w:lang w:eastAsia="en-US"/>
        </w:rPr>
      </w:pPr>
    </w:p>
    <w:p w14:paraId="171F7C27" w14:textId="2DEAA715" w:rsidR="004443C8" w:rsidRDefault="004443C8" w:rsidP="004443C8">
      <w:pPr>
        <w:rPr>
          <w:lang w:eastAsia="en-US"/>
        </w:rPr>
      </w:pPr>
    </w:p>
    <w:p w14:paraId="1E188BF9" w14:textId="77777777" w:rsidR="004443C8" w:rsidRDefault="004443C8" w:rsidP="004443C8">
      <w:pPr>
        <w:rPr>
          <w:lang w:eastAsia="en-US"/>
        </w:rPr>
      </w:pPr>
    </w:p>
    <w:p w14:paraId="42D1C7A8" w14:textId="39E41E84" w:rsidR="004443C8" w:rsidRPr="004443C8" w:rsidRDefault="004443C8" w:rsidP="004443C8">
      <w:pPr>
        <w:ind w:left="720"/>
        <w:rPr>
          <w:u w:val="single"/>
          <w:lang w:eastAsia="en-US"/>
        </w:rPr>
      </w:pPr>
      <w:r w:rsidRPr="004443C8">
        <w:rPr>
          <w:u w:val="single"/>
          <w:lang w:eastAsia="en-US"/>
        </w:rPr>
        <w:lastRenderedPageBreak/>
        <w:t>TGA Q50</w:t>
      </w:r>
    </w:p>
    <w:p w14:paraId="38ABEDDB" w14:textId="2300D16F" w:rsidR="003F275A" w:rsidRPr="003F275A" w:rsidRDefault="003F275A" w:rsidP="004443C8">
      <w:pPr>
        <w:spacing w:before="240" w:after="240" w:line="360" w:lineRule="auto"/>
        <w:ind w:left="720"/>
        <w:jc w:val="both"/>
        <w:rPr>
          <w:caps/>
        </w:rPr>
      </w:pPr>
      <w:bookmarkStart w:id="5" w:name="_Hlk46160594"/>
      <w:r w:rsidRPr="003F275A">
        <w:rPr>
          <w:caps/>
        </w:rPr>
        <w:t>- scope of your analysis</w:t>
      </w:r>
      <w:r w:rsidR="004443C8">
        <w:rPr>
          <w:caps/>
        </w:rPr>
        <w:t>:</w:t>
      </w:r>
    </w:p>
    <w:p w14:paraId="36D0CA18" w14:textId="77777777" w:rsidR="003F275A" w:rsidRDefault="003F275A" w:rsidP="004443C8">
      <w:pPr>
        <w:spacing w:before="240" w:after="240" w:line="360" w:lineRule="auto"/>
        <w:ind w:left="720"/>
        <w:jc w:val="both"/>
      </w:pPr>
      <w:r w:rsidRPr="003F275A">
        <w:rPr>
          <w:caps/>
        </w:rPr>
        <w:t xml:space="preserve">- Describe the method: </w:t>
      </w:r>
      <w:r w:rsidRPr="003F275A">
        <w:t xml:space="preserve">and the method name in case you want to use a saved one.  Minimum information needed: </w:t>
      </w:r>
    </w:p>
    <w:p w14:paraId="02E5C4E7" w14:textId="77777777" w:rsidR="0022389C" w:rsidRPr="003F275A" w:rsidRDefault="0022389C" w:rsidP="004443C8">
      <w:pPr>
        <w:spacing w:before="240" w:after="240" w:line="360" w:lineRule="auto"/>
        <w:ind w:left="720"/>
        <w:jc w:val="both"/>
      </w:pPr>
      <w:r>
        <w:tab/>
      </w:r>
      <w:r>
        <w:tab/>
        <w:t>Atmosphere: N</w:t>
      </w:r>
      <w:r w:rsidRPr="0022389C">
        <w:rPr>
          <w:vertAlign w:val="subscript"/>
        </w:rPr>
        <w:t>2</w:t>
      </w:r>
      <w:r>
        <w:t xml:space="preserve"> (pure, cylinder) or air (room air) </w:t>
      </w:r>
    </w:p>
    <w:p w14:paraId="43BF7EA6" w14:textId="77777777" w:rsidR="003F275A" w:rsidRPr="003F275A" w:rsidRDefault="003F275A" w:rsidP="004443C8">
      <w:pPr>
        <w:spacing w:before="240" w:after="240" w:line="360" w:lineRule="auto"/>
        <w:ind w:left="720"/>
        <w:jc w:val="both"/>
      </w:pPr>
      <w:r w:rsidRPr="003F275A">
        <w:tab/>
      </w:r>
      <w:r w:rsidRPr="003F275A">
        <w:tab/>
        <w:t>Initial Temperature</w:t>
      </w:r>
      <w:r w:rsidR="0022389C">
        <w:t>:</w:t>
      </w:r>
    </w:p>
    <w:p w14:paraId="246A9102" w14:textId="136B1064" w:rsidR="003F275A" w:rsidRPr="003F275A" w:rsidRDefault="003F275A" w:rsidP="004443C8">
      <w:pPr>
        <w:spacing w:before="240" w:after="240" w:line="360" w:lineRule="auto"/>
        <w:ind w:left="2160"/>
        <w:jc w:val="both"/>
      </w:pPr>
      <w:r w:rsidRPr="003F275A">
        <w:t>Final Temperature</w:t>
      </w:r>
      <w:r w:rsidR="0022389C">
        <w:t>:</w:t>
      </w:r>
      <w:r w:rsidRPr="003F275A">
        <w:t xml:space="preserve"> </w:t>
      </w:r>
    </w:p>
    <w:p w14:paraId="2749B705" w14:textId="77777777" w:rsidR="003F275A" w:rsidRPr="003F275A" w:rsidRDefault="0022389C" w:rsidP="004443C8">
      <w:pPr>
        <w:spacing w:before="240" w:after="240" w:line="360" w:lineRule="auto"/>
        <w:ind w:left="1440" w:firstLine="720"/>
        <w:jc w:val="both"/>
      </w:pPr>
      <w:r>
        <w:t>Heating rate:</w:t>
      </w:r>
    </w:p>
    <w:p w14:paraId="51FF049F" w14:textId="77777777" w:rsidR="003F275A" w:rsidRDefault="003F275A" w:rsidP="004443C8">
      <w:pPr>
        <w:spacing w:before="240" w:after="240" w:line="360" w:lineRule="auto"/>
        <w:ind w:left="1440" w:firstLine="720"/>
        <w:jc w:val="both"/>
      </w:pPr>
      <w:r w:rsidRPr="003F275A">
        <w:t>Please indicate if you want to perform any special method segments</w:t>
      </w:r>
      <w:r w:rsidR="0022389C">
        <w:t>:</w:t>
      </w:r>
    </w:p>
    <w:p w14:paraId="3F611E61" w14:textId="77777777" w:rsidR="0022389C" w:rsidRDefault="0022389C" w:rsidP="004443C8">
      <w:pPr>
        <w:spacing w:before="240" w:after="240" w:line="360" w:lineRule="auto"/>
        <w:ind w:left="720"/>
        <w:jc w:val="both"/>
      </w:pPr>
      <w:r>
        <w:t xml:space="preserve">- </w:t>
      </w:r>
      <w:r w:rsidR="00BA3649">
        <w:t>SAMPLE PAN</w:t>
      </w:r>
      <w:r>
        <w:t>:</w:t>
      </w:r>
      <w:r w:rsidRPr="0022389C">
        <w:t xml:space="preserve"> </w:t>
      </w:r>
      <w:r w:rsidRPr="003F275A">
        <w:t>There are several pans available and several recommendations depending on the sample.</w:t>
      </w:r>
      <w:r>
        <w:t xml:space="preserve"> For more information</w:t>
      </w:r>
      <w:r w:rsidR="00BA3649">
        <w:t xml:space="preserve"> please check t</w:t>
      </w:r>
      <w:r>
        <w:t xml:space="preserve">he </w:t>
      </w:r>
      <w:r w:rsidR="00BA3649">
        <w:t xml:space="preserve">instrument </w:t>
      </w:r>
      <w:r>
        <w:t xml:space="preserve">SOP.  </w:t>
      </w:r>
    </w:p>
    <w:p w14:paraId="0BD7482F" w14:textId="77777777" w:rsidR="0022389C" w:rsidRPr="003F275A" w:rsidRDefault="0022389C" w:rsidP="004443C8">
      <w:pPr>
        <w:spacing w:before="240" w:after="240" w:line="360" w:lineRule="auto"/>
        <w:ind w:left="720"/>
        <w:jc w:val="both"/>
      </w:pPr>
      <w:r>
        <w:t xml:space="preserve">- </w:t>
      </w:r>
      <w:r w:rsidR="00BA3649">
        <w:t>NUMBER OF REPLICATES PER SAMPLE</w:t>
      </w:r>
      <w:r>
        <w:t>:</w:t>
      </w:r>
    </w:p>
    <w:p w14:paraId="5CF8D77D" w14:textId="788EB4C0" w:rsidR="003F275A" w:rsidRDefault="003F275A" w:rsidP="004443C8">
      <w:pPr>
        <w:spacing w:before="240" w:after="240" w:line="360" w:lineRule="auto"/>
        <w:ind w:left="720"/>
        <w:jc w:val="both"/>
      </w:pPr>
      <w:r w:rsidRPr="003F275A">
        <w:t xml:space="preserve">- SAMPLE PREPARATION: sample </w:t>
      </w:r>
      <w:r w:rsidR="00BA3649">
        <w:t>preparation</w:t>
      </w:r>
      <w:r w:rsidRPr="003F275A">
        <w:t xml:space="preserve"> is the responsibility of the user. </w:t>
      </w:r>
      <w:r w:rsidR="00BA3649">
        <w:t>For more information please check the instrument SOP</w:t>
      </w:r>
      <w:r w:rsidR="00790B48">
        <w:t>, sections “</w:t>
      </w:r>
      <w:r w:rsidR="00790B48" w:rsidRPr="00790B48">
        <w:rPr>
          <w:i/>
        </w:rPr>
        <w:t>What is the best way to prepare a sample?”</w:t>
      </w:r>
      <w:r w:rsidR="00790B48">
        <w:rPr>
          <w:i/>
        </w:rPr>
        <w:t xml:space="preserve"> </w:t>
      </w:r>
      <w:r w:rsidR="00790B48" w:rsidRPr="00DA422B">
        <w:t xml:space="preserve">and </w:t>
      </w:r>
      <w:r w:rsidR="004443C8" w:rsidRPr="00DA422B">
        <w:t xml:space="preserve">the </w:t>
      </w:r>
      <w:r w:rsidR="00790B48" w:rsidRPr="00DA422B">
        <w:t>Appendix</w:t>
      </w:r>
      <w:r w:rsidR="00BA3649" w:rsidRPr="00790B48">
        <w:rPr>
          <w:i/>
        </w:rPr>
        <w:t>.</w:t>
      </w:r>
      <w:r w:rsidR="00BA3649">
        <w:t xml:space="preserve">  </w:t>
      </w:r>
    </w:p>
    <w:bookmarkEnd w:id="5"/>
    <w:p w14:paraId="0FA3A0B9" w14:textId="1D2018DC" w:rsidR="004443C8" w:rsidRDefault="004443C8" w:rsidP="004443C8">
      <w:pPr>
        <w:spacing w:before="240" w:after="240" w:line="360" w:lineRule="auto"/>
        <w:ind w:left="720"/>
        <w:jc w:val="both"/>
      </w:pPr>
    </w:p>
    <w:p w14:paraId="7366717B" w14:textId="2787DE35" w:rsidR="004443C8" w:rsidRPr="004443C8" w:rsidRDefault="004443C8" w:rsidP="004443C8">
      <w:pPr>
        <w:spacing w:before="240" w:after="240" w:line="360" w:lineRule="auto"/>
        <w:ind w:left="720"/>
        <w:jc w:val="both"/>
        <w:rPr>
          <w:u w:val="single"/>
        </w:rPr>
      </w:pPr>
      <w:r w:rsidRPr="004443C8">
        <w:rPr>
          <w:u w:val="single"/>
        </w:rPr>
        <w:t>DSCQ2000.</w:t>
      </w:r>
    </w:p>
    <w:p w14:paraId="391CF8AE" w14:textId="7CAC0045" w:rsidR="004443C8" w:rsidRDefault="004443C8" w:rsidP="004443C8">
      <w:pPr>
        <w:spacing w:before="240" w:after="240" w:line="360" w:lineRule="auto"/>
        <w:ind w:left="720"/>
        <w:jc w:val="both"/>
      </w:pPr>
      <w:r>
        <w:t>- SCOPE OF YOUR ANALYSIS:</w:t>
      </w:r>
    </w:p>
    <w:p w14:paraId="277CF9BD" w14:textId="77777777" w:rsidR="004443C8" w:rsidRDefault="004443C8" w:rsidP="004443C8">
      <w:pPr>
        <w:spacing w:before="240" w:after="240" w:line="360" w:lineRule="auto"/>
        <w:ind w:left="720"/>
        <w:jc w:val="both"/>
      </w:pPr>
      <w:r>
        <w:t xml:space="preserve">- DESCRIBE THE METHOD: and the method name in case you want to use a saved one.  Minimum information needed: </w:t>
      </w:r>
    </w:p>
    <w:p w14:paraId="008588ED" w14:textId="77777777" w:rsidR="004443C8" w:rsidRDefault="004443C8" w:rsidP="004443C8">
      <w:pPr>
        <w:spacing w:before="240" w:after="240" w:line="360" w:lineRule="auto"/>
        <w:ind w:left="720"/>
        <w:jc w:val="both"/>
      </w:pPr>
      <w:r>
        <w:tab/>
      </w:r>
      <w:r>
        <w:tab/>
        <w:t>Initial Temperature</w:t>
      </w:r>
    </w:p>
    <w:p w14:paraId="1DE2A798" w14:textId="1BAE34AB" w:rsidR="004443C8" w:rsidRDefault="004443C8" w:rsidP="004443C8">
      <w:pPr>
        <w:spacing w:before="240" w:after="240" w:line="360" w:lineRule="auto"/>
        <w:ind w:left="2160"/>
        <w:jc w:val="both"/>
      </w:pPr>
      <w:r>
        <w:t>Final Temperature (always below the decomposition T of your sample, if you do not know it, then first of a</w:t>
      </w:r>
      <w:r w:rsidR="002F2A56">
        <w:t>ll a</w:t>
      </w:r>
      <w:r>
        <w:t xml:space="preserve"> TGA run will be needed) </w:t>
      </w:r>
    </w:p>
    <w:p w14:paraId="1B442E3D" w14:textId="77777777" w:rsidR="004443C8" w:rsidRDefault="004443C8" w:rsidP="004443C8">
      <w:pPr>
        <w:spacing w:before="240" w:after="240" w:line="360" w:lineRule="auto"/>
        <w:ind w:left="2160"/>
        <w:jc w:val="both"/>
      </w:pPr>
      <w:r>
        <w:t xml:space="preserve">Heating rate </w:t>
      </w:r>
    </w:p>
    <w:p w14:paraId="21AEAC19" w14:textId="77777777" w:rsidR="004443C8" w:rsidRDefault="004443C8" w:rsidP="004443C8">
      <w:pPr>
        <w:spacing w:before="240" w:after="240" w:line="360" w:lineRule="auto"/>
        <w:ind w:left="2160"/>
        <w:jc w:val="both"/>
      </w:pPr>
      <w:r>
        <w:lastRenderedPageBreak/>
        <w:t>Please indicate if you want to perform any cycles or special method segments</w:t>
      </w:r>
      <w:bookmarkStart w:id="6" w:name="_GoBack"/>
      <w:bookmarkEnd w:id="6"/>
    </w:p>
    <w:p w14:paraId="450CF351" w14:textId="77777777" w:rsidR="004443C8" w:rsidRDefault="004443C8" w:rsidP="004443C8">
      <w:pPr>
        <w:spacing w:before="240" w:after="240" w:line="360" w:lineRule="auto"/>
        <w:ind w:left="720"/>
        <w:jc w:val="both"/>
      </w:pPr>
      <w:r>
        <w:t xml:space="preserve">- NUMBER OF REPLICATES per sample: </w:t>
      </w:r>
    </w:p>
    <w:p w14:paraId="65718FD3" w14:textId="0FC081D0" w:rsidR="002170A1" w:rsidRDefault="002170A1" w:rsidP="004443C8">
      <w:pPr>
        <w:spacing w:before="240" w:after="240" w:line="360" w:lineRule="auto"/>
        <w:ind w:left="720"/>
        <w:jc w:val="both"/>
      </w:pPr>
      <w:r>
        <w:t>- SAMPLE PAN:</w:t>
      </w:r>
      <w:r w:rsidRPr="0022389C">
        <w:t xml:space="preserve"> </w:t>
      </w:r>
      <w:r w:rsidRPr="003F275A">
        <w:t>There are several pans available and several recommendations depending on the sample.</w:t>
      </w:r>
      <w:r>
        <w:t xml:space="preserve"> </w:t>
      </w:r>
      <w:r>
        <w:t xml:space="preserve">For the selection of the PANS please see the document: “MOST COMMON DSC PANS”.  </w:t>
      </w:r>
    </w:p>
    <w:p w14:paraId="22645419" w14:textId="6740B5AB" w:rsidR="004443C8" w:rsidRDefault="004443C8" w:rsidP="004443C8">
      <w:pPr>
        <w:spacing w:before="240" w:after="240" w:line="360" w:lineRule="auto"/>
        <w:ind w:left="720"/>
        <w:jc w:val="both"/>
      </w:pPr>
      <w:r>
        <w:t xml:space="preserve">- SAMPLE PREPARATION: sample encapsulation is the responsibility of the user. For basic sample preparation steps see the SOP (including the appendix). For more information on sample preparation see the ppt document: “Basic info for training. DSCQ2000”. If you need further </w:t>
      </w:r>
      <w:r w:rsidR="002F2A56">
        <w:t>help,</w:t>
      </w:r>
      <w:r>
        <w:t xml:space="preserve"> please look for technical assistance.</w:t>
      </w:r>
    </w:p>
    <w:p w14:paraId="2F171156" w14:textId="77777777" w:rsidR="004443C8" w:rsidRDefault="004443C8" w:rsidP="004443C8">
      <w:pPr>
        <w:spacing w:before="240" w:after="240" w:line="360" w:lineRule="auto"/>
        <w:ind w:left="720"/>
        <w:jc w:val="both"/>
      </w:pPr>
    </w:p>
    <w:p w14:paraId="2CF3335D" w14:textId="15B919B2" w:rsidR="004443C8" w:rsidRDefault="004443C8" w:rsidP="004443C8">
      <w:pPr>
        <w:spacing w:before="240" w:after="240" w:line="360" w:lineRule="auto"/>
        <w:ind w:left="720"/>
        <w:jc w:val="both"/>
        <w:rPr>
          <w:u w:val="single"/>
        </w:rPr>
      </w:pPr>
      <w:r w:rsidRPr="004443C8">
        <w:rPr>
          <w:u w:val="single"/>
        </w:rPr>
        <w:t xml:space="preserve">SDTQ600. </w:t>
      </w:r>
    </w:p>
    <w:p w14:paraId="2B88657D" w14:textId="0C2B8DE2" w:rsidR="004443C8" w:rsidRDefault="004443C8" w:rsidP="004443C8">
      <w:pPr>
        <w:spacing w:before="240" w:after="240" w:line="360" w:lineRule="auto"/>
        <w:ind w:left="720"/>
        <w:jc w:val="both"/>
        <w:rPr>
          <w:caps/>
        </w:rPr>
      </w:pPr>
      <w:r w:rsidRPr="003F275A">
        <w:rPr>
          <w:caps/>
        </w:rPr>
        <w:t>- scope of your analysis</w:t>
      </w:r>
    </w:p>
    <w:p w14:paraId="7DEEBD50" w14:textId="215E0643" w:rsidR="002F2A56" w:rsidRDefault="002F2A56" w:rsidP="004443C8">
      <w:pPr>
        <w:spacing w:before="240" w:after="240" w:line="360" w:lineRule="auto"/>
        <w:ind w:left="720"/>
        <w:jc w:val="both"/>
        <w:rPr>
          <w:caps/>
        </w:rPr>
      </w:pPr>
      <w:r>
        <w:rPr>
          <w:caps/>
        </w:rPr>
        <w:t xml:space="preserve">- </w:t>
      </w:r>
      <w:r w:rsidRPr="002F2A56">
        <w:rPr>
          <w:caps/>
        </w:rPr>
        <w:t>SIGNAL</w:t>
      </w:r>
      <w:r w:rsidR="009D337B">
        <w:rPr>
          <w:caps/>
        </w:rPr>
        <w:t xml:space="preserve"> of interest</w:t>
      </w:r>
      <w:r w:rsidRPr="002F2A56">
        <w:rPr>
          <w:caps/>
        </w:rPr>
        <w:t>:</w:t>
      </w:r>
      <w:r>
        <w:rPr>
          <w:caps/>
        </w:rPr>
        <w:t xml:space="preserve"> </w:t>
      </w:r>
    </w:p>
    <w:p w14:paraId="4C86B163" w14:textId="5F63F10D" w:rsidR="002F2A56" w:rsidRPr="003F275A" w:rsidRDefault="002F2A56" w:rsidP="002F2A56">
      <w:pPr>
        <w:spacing w:before="240" w:after="240" w:line="360" w:lineRule="auto"/>
        <w:ind w:left="3600" w:firstLine="720"/>
        <w:jc w:val="both"/>
        <w:rPr>
          <w:caps/>
        </w:rPr>
      </w:pPr>
      <w:r w:rsidRPr="003F27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>
        <w:t xml:space="preserve">TGA </w:t>
      </w:r>
      <w:r>
        <w:tab/>
      </w:r>
      <w:r w:rsidRPr="003F27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>
        <w:t>DSC</w:t>
      </w:r>
      <w:r>
        <w:tab/>
      </w:r>
      <w:r w:rsidRPr="003F27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275A">
        <w:instrText xml:space="preserve"> FORMCHECKBOX </w:instrText>
      </w:r>
      <w:r w:rsidR="000A7652">
        <w:fldChar w:fldCharType="separate"/>
      </w:r>
      <w:r w:rsidRPr="003F275A">
        <w:fldChar w:fldCharType="end"/>
      </w:r>
      <w:r w:rsidRPr="003F275A">
        <w:t xml:space="preserve"> </w:t>
      </w:r>
      <w:r>
        <w:t>DTA</w:t>
      </w:r>
    </w:p>
    <w:p w14:paraId="2AAA35D7" w14:textId="77777777" w:rsidR="004443C8" w:rsidRDefault="004443C8" w:rsidP="004443C8">
      <w:pPr>
        <w:spacing w:before="240" w:after="240" w:line="360" w:lineRule="auto"/>
        <w:ind w:left="720"/>
        <w:jc w:val="both"/>
      </w:pPr>
      <w:r w:rsidRPr="003F275A">
        <w:rPr>
          <w:caps/>
        </w:rPr>
        <w:t xml:space="preserve">- Describe the method: </w:t>
      </w:r>
      <w:r w:rsidRPr="003F275A">
        <w:t xml:space="preserve">and the method name in case you want to use a saved one.  Minimum information needed: </w:t>
      </w:r>
    </w:p>
    <w:p w14:paraId="5EE65F11" w14:textId="23265454" w:rsidR="004443C8" w:rsidRPr="003F275A" w:rsidRDefault="004443C8" w:rsidP="004443C8">
      <w:pPr>
        <w:spacing w:before="240" w:after="240" w:line="360" w:lineRule="auto"/>
        <w:ind w:left="720"/>
        <w:jc w:val="both"/>
      </w:pPr>
      <w:r>
        <w:tab/>
      </w:r>
      <w:r>
        <w:tab/>
      </w:r>
      <w:r w:rsidRPr="003F275A">
        <w:t>Initial Temperature</w:t>
      </w:r>
      <w:r>
        <w:t>:</w:t>
      </w:r>
    </w:p>
    <w:p w14:paraId="46D9FE72" w14:textId="6A4655C5" w:rsidR="004443C8" w:rsidRPr="003F275A" w:rsidRDefault="004443C8" w:rsidP="004443C8">
      <w:pPr>
        <w:spacing w:before="240" w:after="240" w:line="360" w:lineRule="auto"/>
        <w:ind w:left="2160"/>
        <w:jc w:val="both"/>
      </w:pPr>
      <w:r w:rsidRPr="003F275A">
        <w:t>Final Temperature</w:t>
      </w:r>
      <w:r>
        <w:t>:</w:t>
      </w:r>
      <w:r w:rsidRPr="003F275A">
        <w:t xml:space="preserve"> </w:t>
      </w:r>
    </w:p>
    <w:p w14:paraId="34032B24" w14:textId="77777777" w:rsidR="004443C8" w:rsidRPr="003F275A" w:rsidRDefault="004443C8" w:rsidP="004443C8">
      <w:pPr>
        <w:spacing w:before="240" w:after="240" w:line="360" w:lineRule="auto"/>
        <w:ind w:left="1440" w:firstLine="720"/>
        <w:jc w:val="both"/>
      </w:pPr>
      <w:r>
        <w:t>Heating rate:</w:t>
      </w:r>
    </w:p>
    <w:p w14:paraId="789AC1BE" w14:textId="77777777" w:rsidR="004443C8" w:rsidRDefault="004443C8" w:rsidP="004443C8">
      <w:pPr>
        <w:spacing w:before="240" w:after="240" w:line="360" w:lineRule="auto"/>
        <w:ind w:left="1440" w:firstLine="720"/>
        <w:jc w:val="both"/>
      </w:pPr>
      <w:r w:rsidRPr="003F275A">
        <w:t>Please indicate if you want to perform any special method segments</w:t>
      </w:r>
      <w:r>
        <w:t>:</w:t>
      </w:r>
    </w:p>
    <w:p w14:paraId="640782AB" w14:textId="77777777" w:rsidR="004443C8" w:rsidRDefault="004443C8" w:rsidP="004443C8">
      <w:pPr>
        <w:spacing w:before="240" w:after="240" w:line="360" w:lineRule="auto"/>
        <w:ind w:left="720"/>
        <w:jc w:val="both"/>
      </w:pPr>
      <w:r>
        <w:t>- SAMPLE PAN:</w:t>
      </w:r>
      <w:r w:rsidRPr="0022389C">
        <w:t xml:space="preserve"> </w:t>
      </w:r>
      <w:r w:rsidRPr="003F275A">
        <w:t>There are several pans available and several recommendations depending on the sample.</w:t>
      </w:r>
      <w:r>
        <w:t xml:space="preserve"> For more information please check the instrument SOP.  </w:t>
      </w:r>
    </w:p>
    <w:p w14:paraId="0F2CC2A6" w14:textId="77777777" w:rsidR="004443C8" w:rsidRPr="003F275A" w:rsidRDefault="004443C8" w:rsidP="004443C8">
      <w:pPr>
        <w:spacing w:before="240" w:after="240" w:line="360" w:lineRule="auto"/>
        <w:ind w:left="720"/>
        <w:jc w:val="both"/>
      </w:pPr>
      <w:r>
        <w:t>- NUMBER OF REPLICATES PER SAMPLE:</w:t>
      </w:r>
    </w:p>
    <w:p w14:paraId="2B0311CB" w14:textId="77777777" w:rsidR="00012392" w:rsidRDefault="004443C8" w:rsidP="004443C8">
      <w:pPr>
        <w:spacing w:before="240" w:after="240" w:line="360" w:lineRule="auto"/>
        <w:ind w:left="720"/>
        <w:jc w:val="both"/>
      </w:pPr>
      <w:r w:rsidRPr="003F275A">
        <w:t xml:space="preserve">- SAMPLE PREPARATION: sample </w:t>
      </w:r>
      <w:r>
        <w:t>preparation</w:t>
      </w:r>
      <w:r w:rsidRPr="003F275A">
        <w:t xml:space="preserve"> is the responsibility of the user. </w:t>
      </w:r>
      <w:r>
        <w:t>For more information please check the instrument SOP, sections “</w:t>
      </w:r>
      <w:r w:rsidRPr="00790B48">
        <w:rPr>
          <w:i/>
        </w:rPr>
        <w:t>What is the best way to prepare a sample?”</w:t>
      </w:r>
      <w:r>
        <w:rPr>
          <w:i/>
        </w:rPr>
        <w:t xml:space="preserve"> </w:t>
      </w:r>
      <w:r w:rsidRPr="00815217">
        <w:t>and the Appendix</w:t>
      </w:r>
      <w:r w:rsidRPr="00790B48">
        <w:rPr>
          <w:i/>
        </w:rPr>
        <w:t>.</w:t>
      </w:r>
      <w:r>
        <w:t xml:space="preserve"> </w:t>
      </w:r>
    </w:p>
    <w:p w14:paraId="791B8386" w14:textId="27554607" w:rsidR="004443C8" w:rsidRDefault="004443C8" w:rsidP="004443C8">
      <w:pPr>
        <w:spacing w:before="240" w:after="240" w:line="360" w:lineRule="auto"/>
        <w:ind w:left="720"/>
        <w:jc w:val="both"/>
        <w:rPr>
          <w:u w:val="single"/>
        </w:rPr>
      </w:pPr>
      <w:r>
        <w:lastRenderedPageBreak/>
        <w:t xml:space="preserve"> </w:t>
      </w:r>
      <w:r w:rsidR="00012392">
        <w:rPr>
          <w:u w:val="single"/>
        </w:rPr>
        <w:t xml:space="preserve">HOT STAGE MICROSCOPE. </w:t>
      </w:r>
    </w:p>
    <w:p w14:paraId="300BF292" w14:textId="3AFE9FAA" w:rsidR="00012392" w:rsidRPr="003F275A" w:rsidRDefault="00012392" w:rsidP="00012392">
      <w:pPr>
        <w:spacing w:before="240" w:after="240" w:line="360" w:lineRule="auto"/>
        <w:ind w:left="720"/>
        <w:jc w:val="both"/>
        <w:rPr>
          <w:caps/>
        </w:rPr>
      </w:pPr>
      <w:r w:rsidRPr="003F275A">
        <w:rPr>
          <w:caps/>
        </w:rPr>
        <w:t>- scope of your analysis</w:t>
      </w:r>
      <w:r>
        <w:rPr>
          <w:caps/>
        </w:rPr>
        <w:t xml:space="preserve">: </w:t>
      </w:r>
      <w:r w:rsidR="00D369CE">
        <w:t>(and any special area/feature you would like to focus on)</w:t>
      </w:r>
    </w:p>
    <w:p w14:paraId="09F41B48" w14:textId="77777777" w:rsidR="00012392" w:rsidRDefault="00012392" w:rsidP="00012392">
      <w:pPr>
        <w:spacing w:before="240" w:after="240" w:line="360" w:lineRule="auto"/>
        <w:ind w:left="720"/>
        <w:jc w:val="both"/>
      </w:pPr>
      <w:r w:rsidRPr="003F275A">
        <w:rPr>
          <w:caps/>
        </w:rPr>
        <w:t xml:space="preserve">- Describe the method: </w:t>
      </w:r>
      <w:r w:rsidRPr="003F275A">
        <w:t xml:space="preserve">and the method name in case you want to use a saved one.  Minimum information needed: </w:t>
      </w:r>
    </w:p>
    <w:p w14:paraId="1D077233" w14:textId="2D781155" w:rsidR="00012392" w:rsidRPr="003F275A" w:rsidRDefault="00012392" w:rsidP="00012392">
      <w:pPr>
        <w:spacing w:before="240" w:after="240" w:line="360" w:lineRule="auto"/>
        <w:ind w:left="720"/>
        <w:jc w:val="both"/>
      </w:pPr>
      <w:r>
        <w:tab/>
      </w:r>
      <w:r>
        <w:tab/>
      </w:r>
      <w:r w:rsidRPr="003F275A">
        <w:t>Initial Temperature</w:t>
      </w:r>
      <w:r>
        <w:t>:</w:t>
      </w:r>
    </w:p>
    <w:p w14:paraId="41B4C41A" w14:textId="0D6C3DC2" w:rsidR="00012392" w:rsidRPr="003F275A" w:rsidRDefault="00012392" w:rsidP="00012392">
      <w:pPr>
        <w:spacing w:before="240" w:after="240" w:line="360" w:lineRule="auto"/>
        <w:ind w:left="2160"/>
        <w:jc w:val="both"/>
      </w:pPr>
      <w:r w:rsidRPr="003F275A">
        <w:t>Final Temperature</w:t>
      </w:r>
      <w:r>
        <w:t>:</w:t>
      </w:r>
      <w:r w:rsidRPr="003F275A">
        <w:t xml:space="preserve"> (always below the decomposition T of your sample, if you do not know it, then first of </w:t>
      </w:r>
      <w:r>
        <w:t>a</w:t>
      </w:r>
      <w:r w:rsidR="002170A1">
        <w:t>ll a</w:t>
      </w:r>
      <w:r>
        <w:t xml:space="preserve"> TGA run will be needed. Common range: </w:t>
      </w:r>
      <w:r w:rsidRPr="00012392">
        <w:t xml:space="preserve">from room T </w:t>
      </w:r>
      <w:r>
        <w:t xml:space="preserve">to </w:t>
      </w:r>
      <w:r w:rsidRPr="00012392">
        <w:t>250</w:t>
      </w:r>
      <w:r>
        <w:t>º</w:t>
      </w:r>
      <w:r w:rsidRPr="00012392">
        <w:t xml:space="preserve">C, </w:t>
      </w:r>
      <w:r w:rsidR="006D70AB">
        <w:t>although</w:t>
      </w:r>
      <w:r w:rsidRPr="00012392">
        <w:t xml:space="preserve"> it may be used at higher T if you need it</w:t>
      </w:r>
      <w:r w:rsidRPr="003F275A">
        <w:t xml:space="preserve">) </w:t>
      </w:r>
    </w:p>
    <w:p w14:paraId="4ED3EE6A" w14:textId="51F921BF" w:rsidR="00012392" w:rsidRDefault="00012392" w:rsidP="00012392">
      <w:pPr>
        <w:spacing w:before="240" w:after="240" w:line="360" w:lineRule="auto"/>
        <w:ind w:left="1440" w:firstLine="720"/>
        <w:jc w:val="both"/>
      </w:pPr>
      <w:r>
        <w:t>Heating rate:</w:t>
      </w:r>
    </w:p>
    <w:p w14:paraId="5D906C42" w14:textId="17863632" w:rsidR="00EC703C" w:rsidRPr="003F275A" w:rsidRDefault="00EC703C" w:rsidP="00012392">
      <w:pPr>
        <w:spacing w:before="240" w:after="240" w:line="360" w:lineRule="auto"/>
        <w:ind w:left="1440" w:firstLine="720"/>
        <w:jc w:val="both"/>
      </w:pPr>
      <w:r w:rsidRPr="00EC703C">
        <w:t>Do you wish to hold the method at specific temperature? For how long?</w:t>
      </w:r>
    </w:p>
    <w:p w14:paraId="336E3199" w14:textId="12D9DB08" w:rsidR="00012392" w:rsidRDefault="00012392" w:rsidP="00012392">
      <w:pPr>
        <w:spacing w:before="240" w:after="240" w:line="360" w:lineRule="auto"/>
        <w:ind w:left="2160"/>
        <w:jc w:val="both"/>
      </w:pPr>
      <w:r w:rsidRPr="003F275A">
        <w:t>Please indicate if you want to perform any special method segments</w:t>
      </w:r>
      <w:r>
        <w:t xml:space="preserve"> that might be available:</w:t>
      </w:r>
    </w:p>
    <w:p w14:paraId="4AB48498" w14:textId="12710EBC" w:rsidR="00EC703C" w:rsidRDefault="006D70AB" w:rsidP="00012392">
      <w:pPr>
        <w:spacing w:before="240" w:after="240" w:line="360" w:lineRule="auto"/>
        <w:ind w:left="2160"/>
        <w:jc w:val="both"/>
      </w:pPr>
      <w:r>
        <w:t>Do you want an additional c</w:t>
      </w:r>
      <w:r w:rsidR="00EC703C">
        <w:t>ooling</w:t>
      </w:r>
      <w:r>
        <w:t xml:space="preserve"> ramp (</w:t>
      </w:r>
      <w:r w:rsidR="00ED0417">
        <w:t xml:space="preserve">the </w:t>
      </w:r>
      <w:r>
        <w:t>minimum T is room T)</w:t>
      </w:r>
      <w:r w:rsidR="00EC703C">
        <w:t>?</w:t>
      </w:r>
    </w:p>
    <w:p w14:paraId="7967FCE3" w14:textId="1DC7EEF4" w:rsidR="00012392" w:rsidRPr="006D70AB" w:rsidRDefault="00012392" w:rsidP="00012392">
      <w:pPr>
        <w:spacing w:before="240" w:after="240" w:line="360" w:lineRule="auto"/>
        <w:ind w:left="2160"/>
        <w:jc w:val="both"/>
      </w:pPr>
      <w:r w:rsidRPr="006D70AB">
        <w:t xml:space="preserve">Objective to be used: </w:t>
      </w:r>
      <w:r w:rsidR="006D70AB">
        <w:t xml:space="preserve">x5, x10, x20. Select anyone if you have a preference.  </w:t>
      </w:r>
    </w:p>
    <w:p w14:paraId="1A5AA101" w14:textId="15CC958F" w:rsidR="00A14800" w:rsidRPr="006D70AB" w:rsidRDefault="00A14800" w:rsidP="00012392">
      <w:pPr>
        <w:spacing w:before="240" w:after="240" w:line="360" w:lineRule="auto"/>
        <w:ind w:left="2160"/>
        <w:jc w:val="both"/>
      </w:pPr>
      <w:r w:rsidRPr="006D70AB">
        <w:t>Recording characteristics</w:t>
      </w:r>
      <w:r w:rsidR="006D70AB">
        <w:t xml:space="preserve"> different than the default method</w:t>
      </w:r>
      <w:r w:rsidRPr="006D70AB">
        <w:t xml:space="preserve">: </w:t>
      </w:r>
      <w:r w:rsidR="006D70AB">
        <w:t>(for more information see the SOP)</w:t>
      </w:r>
    </w:p>
    <w:p w14:paraId="12CD4114" w14:textId="1361B924" w:rsidR="00EC703C" w:rsidRDefault="00EC703C" w:rsidP="00012392">
      <w:pPr>
        <w:spacing w:before="240" w:after="240" w:line="360" w:lineRule="auto"/>
        <w:ind w:left="2160"/>
        <w:jc w:val="both"/>
        <w:rPr>
          <w:color w:val="FF0000"/>
        </w:rPr>
      </w:pPr>
      <w:r>
        <w:rPr>
          <w:color w:val="FF0000"/>
        </w:rPr>
        <w:tab/>
      </w:r>
    </w:p>
    <w:p w14:paraId="112CA6D9" w14:textId="77777777" w:rsidR="00012392" w:rsidRPr="003F275A" w:rsidRDefault="00012392" w:rsidP="00012392">
      <w:pPr>
        <w:spacing w:before="240" w:after="240" w:line="360" w:lineRule="auto"/>
        <w:ind w:left="720"/>
        <w:jc w:val="both"/>
      </w:pPr>
      <w:r>
        <w:t>- NUMBER OF REPLICATES PER SAMPLE:</w:t>
      </w:r>
    </w:p>
    <w:p w14:paraId="79099D4F" w14:textId="0954E260" w:rsidR="00012392" w:rsidRPr="006D70AB" w:rsidRDefault="00012392" w:rsidP="00012392">
      <w:pPr>
        <w:spacing w:before="240" w:after="240" w:line="360" w:lineRule="auto"/>
        <w:ind w:left="720"/>
        <w:jc w:val="both"/>
      </w:pPr>
      <w:r w:rsidRPr="003F275A">
        <w:t>-</w:t>
      </w:r>
      <w:r w:rsidR="001154F9">
        <w:t xml:space="preserve"> </w:t>
      </w:r>
      <w:r w:rsidRPr="003F275A">
        <w:t xml:space="preserve">SAMPLE PREPARATION: sample </w:t>
      </w:r>
      <w:r>
        <w:t>preparation</w:t>
      </w:r>
      <w:r w:rsidRPr="003F275A">
        <w:t xml:space="preserve"> is the responsibility of the user. </w:t>
      </w:r>
      <w:r w:rsidRPr="006D70AB">
        <w:t>For more information p</w:t>
      </w:r>
      <w:r w:rsidR="006D70AB" w:rsidRPr="006D70AB">
        <w:t xml:space="preserve">lease check the instrument SOP. </w:t>
      </w:r>
    </w:p>
    <w:p w14:paraId="1D17814A" w14:textId="230B20CD" w:rsidR="00012392" w:rsidRDefault="00012392" w:rsidP="004443C8">
      <w:pPr>
        <w:spacing w:before="240" w:after="240" w:line="360" w:lineRule="auto"/>
        <w:ind w:left="720"/>
        <w:jc w:val="both"/>
        <w:rPr>
          <w:u w:val="single"/>
        </w:rPr>
      </w:pPr>
    </w:p>
    <w:p w14:paraId="7CF610F7" w14:textId="530F0989" w:rsidR="001154F9" w:rsidRDefault="001154F9" w:rsidP="004443C8">
      <w:pPr>
        <w:spacing w:before="240" w:after="240" w:line="360" w:lineRule="auto"/>
        <w:ind w:left="720"/>
        <w:jc w:val="both"/>
        <w:rPr>
          <w:u w:val="single"/>
        </w:rPr>
      </w:pPr>
      <w:r>
        <w:rPr>
          <w:u w:val="single"/>
        </w:rPr>
        <w:t>NANO DSC</w:t>
      </w:r>
      <w:r w:rsidRPr="001154F9">
        <w:rPr>
          <w:u w:val="single"/>
        </w:rPr>
        <w:t>.</w:t>
      </w:r>
    </w:p>
    <w:p w14:paraId="5867AD4E" w14:textId="1C70668D" w:rsidR="00711782" w:rsidRDefault="00711782" w:rsidP="00711782">
      <w:pPr>
        <w:spacing w:before="240" w:after="240" w:line="360" w:lineRule="auto"/>
        <w:ind w:left="720"/>
        <w:jc w:val="both"/>
      </w:pPr>
      <w:r>
        <w:t>- SCOPE OF YOUR ANALYSIS:</w:t>
      </w:r>
    </w:p>
    <w:p w14:paraId="1F1AE134" w14:textId="33475BBF" w:rsidR="00711782" w:rsidRDefault="00711782" w:rsidP="00711782">
      <w:pPr>
        <w:spacing w:before="240" w:after="240" w:line="360" w:lineRule="auto"/>
        <w:ind w:left="720"/>
        <w:jc w:val="both"/>
      </w:pPr>
      <w:r>
        <w:t xml:space="preserve">- BUFFER TO BE USED (solvent, concentration, pH…): </w:t>
      </w:r>
    </w:p>
    <w:p w14:paraId="610E9712" w14:textId="384C0BA6" w:rsidR="00711782" w:rsidRDefault="00711782" w:rsidP="00711782">
      <w:pPr>
        <w:spacing w:before="240" w:after="240" w:line="360" w:lineRule="auto"/>
        <w:ind w:left="720"/>
        <w:jc w:val="both"/>
      </w:pPr>
      <w:r>
        <w:lastRenderedPageBreak/>
        <w:t xml:space="preserve">- DESCRIBE THE METHOD: and the method name in case you want to use a saved one.  Minimum information needed: </w:t>
      </w:r>
    </w:p>
    <w:p w14:paraId="07C66B94" w14:textId="77777777" w:rsidR="00711782" w:rsidRDefault="00711782" w:rsidP="00711782">
      <w:pPr>
        <w:spacing w:before="240" w:after="240" w:line="360" w:lineRule="auto"/>
        <w:ind w:left="720"/>
        <w:jc w:val="both"/>
      </w:pPr>
      <w:r>
        <w:tab/>
      </w:r>
      <w:r>
        <w:tab/>
        <w:t>Initial Temperature</w:t>
      </w:r>
    </w:p>
    <w:p w14:paraId="6219BEAB" w14:textId="223C3CD7" w:rsidR="00711782" w:rsidRDefault="00711782" w:rsidP="00711782">
      <w:pPr>
        <w:spacing w:before="240" w:after="240" w:line="360" w:lineRule="auto"/>
        <w:ind w:left="2160"/>
        <w:jc w:val="both"/>
      </w:pPr>
      <w:r>
        <w:t>Final Temperature (always below the decomposition T of your sample</w:t>
      </w:r>
      <w:r w:rsidR="002170A1">
        <w:t>)</w:t>
      </w:r>
    </w:p>
    <w:p w14:paraId="10B47EEA" w14:textId="77777777" w:rsidR="00711782" w:rsidRDefault="00711782" w:rsidP="00711782">
      <w:pPr>
        <w:spacing w:before="240" w:after="240" w:line="360" w:lineRule="auto"/>
        <w:ind w:left="2160"/>
        <w:jc w:val="both"/>
      </w:pPr>
      <w:r>
        <w:t xml:space="preserve">Heating rate </w:t>
      </w:r>
    </w:p>
    <w:p w14:paraId="777593D9" w14:textId="1479F6F1" w:rsidR="00711782" w:rsidRDefault="009F5AA8" w:rsidP="00711782">
      <w:pPr>
        <w:spacing w:before="240" w:after="240" w:line="360" w:lineRule="auto"/>
        <w:ind w:left="2160"/>
        <w:jc w:val="both"/>
      </w:pPr>
      <w:r>
        <w:t xml:space="preserve">Number of scans </w:t>
      </w:r>
    </w:p>
    <w:p w14:paraId="260326F0" w14:textId="7D093AB4" w:rsidR="009F5AA8" w:rsidRDefault="009F5AA8" w:rsidP="00711782">
      <w:pPr>
        <w:spacing w:before="240" w:after="240" w:line="360" w:lineRule="auto"/>
        <w:ind w:left="2160"/>
        <w:jc w:val="both"/>
      </w:pPr>
      <w:r>
        <w:t>Any special feature</w:t>
      </w:r>
    </w:p>
    <w:p w14:paraId="76971325" w14:textId="4A6B098E" w:rsidR="00711782" w:rsidRDefault="00711782" w:rsidP="00711782">
      <w:pPr>
        <w:spacing w:before="240" w:after="240" w:line="360" w:lineRule="auto"/>
        <w:ind w:firstLine="720"/>
        <w:jc w:val="both"/>
      </w:pPr>
      <w:r>
        <w:t>- Any SPECIAL CLEANING needed between samples and after all the analysis:</w:t>
      </w:r>
    </w:p>
    <w:p w14:paraId="74B5D88D" w14:textId="77777777" w:rsidR="00711782" w:rsidRDefault="00711782" w:rsidP="00711782">
      <w:pPr>
        <w:spacing w:before="240" w:after="240" w:line="360" w:lineRule="auto"/>
        <w:ind w:left="720"/>
        <w:jc w:val="both"/>
      </w:pPr>
      <w:r>
        <w:t xml:space="preserve">- NUMBER OF REPLICATES per sample: </w:t>
      </w:r>
    </w:p>
    <w:p w14:paraId="7F4188A3" w14:textId="684F7474" w:rsidR="00711782" w:rsidRDefault="00711782" w:rsidP="00711782">
      <w:pPr>
        <w:spacing w:before="240" w:after="240" w:line="360" w:lineRule="auto"/>
        <w:ind w:left="720"/>
        <w:jc w:val="both"/>
      </w:pPr>
      <w:r>
        <w:t xml:space="preserve">- SAMPLE PREPARATION: sample encapsulation is the responsibility of the user. For more information on sample preparation </w:t>
      </w:r>
      <w:r w:rsidR="009F5AA8">
        <w:t>please see the instrument SOP</w:t>
      </w:r>
      <w:r>
        <w:t>.</w:t>
      </w:r>
    </w:p>
    <w:p w14:paraId="653897F1" w14:textId="77777777" w:rsidR="00012392" w:rsidRPr="004443C8" w:rsidRDefault="00012392" w:rsidP="004443C8">
      <w:pPr>
        <w:spacing w:before="240" w:after="240" w:line="360" w:lineRule="auto"/>
        <w:ind w:left="720"/>
        <w:jc w:val="both"/>
        <w:rPr>
          <w:u w:val="single"/>
        </w:rPr>
      </w:pPr>
    </w:p>
    <w:p w14:paraId="62A2A397" w14:textId="146ACD6C" w:rsidR="004443C8" w:rsidRDefault="004443C8" w:rsidP="004443C8">
      <w:pPr>
        <w:spacing w:before="240" w:after="240" w:line="360" w:lineRule="auto"/>
        <w:ind w:left="720"/>
        <w:jc w:val="both"/>
      </w:pPr>
    </w:p>
    <w:p w14:paraId="60575B7C" w14:textId="77777777" w:rsidR="004443C8" w:rsidRPr="00801C5D" w:rsidRDefault="004443C8" w:rsidP="004443C8">
      <w:pPr>
        <w:spacing w:before="240" w:after="240" w:line="360" w:lineRule="auto"/>
        <w:ind w:left="720"/>
        <w:jc w:val="both"/>
        <w:rPr>
          <w:caps/>
        </w:rPr>
      </w:pPr>
    </w:p>
    <w:sectPr w:rsidR="004443C8" w:rsidRPr="00801C5D" w:rsidSect="003846AA">
      <w:footerReference w:type="default" r:id="rId11"/>
      <w:headerReference w:type="first" r:id="rId12"/>
      <w:footerReference w:type="first" r:id="rId13"/>
      <w:pgSz w:w="11901" w:h="16838"/>
      <w:pgMar w:top="1134" w:right="1134" w:bottom="1134" w:left="1134" w:header="0" w:footer="56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2834" w14:textId="77777777" w:rsidR="000A7652" w:rsidRDefault="000A7652">
      <w:pPr>
        <w:spacing w:line="240" w:lineRule="auto"/>
      </w:pPr>
      <w:r>
        <w:separator/>
      </w:r>
    </w:p>
  </w:endnote>
  <w:endnote w:type="continuationSeparator" w:id="0">
    <w:p w14:paraId="794B0A8D" w14:textId="77777777" w:rsidR="000A7652" w:rsidRDefault="000A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 Light">
    <w:altName w:val="Arial"/>
    <w:charset w:val="00"/>
    <w:family w:val="swiss"/>
    <w:pitch w:val="variable"/>
    <w:sig w:usb0="A00000AF" w:usb1="5000205B" w:usb2="00000000" w:usb3="00000000" w:csb0="00000093" w:csb1="00000000"/>
    <w:embedRegular r:id="rId1" w:fontKey="{A6732964-E6CC-421C-8C9C-5C50A0391CC5}"/>
    <w:embedBold r:id="rId2" w:fontKey="{382C8216-C118-4DCF-8EFC-8974CCEC9B6E}"/>
    <w:embedItalic r:id="rId3" w:fontKey="{CA7AC98E-25F1-4D22-8621-946BABCB14AD}"/>
  </w:font>
  <w:font w:name="Effra">
    <w:altName w:val="Arial"/>
    <w:charset w:val="00"/>
    <w:family w:val="swiss"/>
    <w:pitch w:val="variable"/>
    <w:sig w:usb0="00000003" w:usb1="5000205B" w:usb2="00000000" w:usb3="00000000" w:csb0="00000093" w:csb1="00000000"/>
    <w:embedRegular r:id="rId4" w:fontKey="{1E2D9320-EE8D-4749-8C53-EF1CAA3071B3}"/>
    <w:embedBold r:id="rId5" w:fontKey="{2262C2DC-61CD-4A00-872D-796B8D7244B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Bold">
    <w:altName w:val="Arial"/>
    <w:charset w:val="00"/>
    <w:family w:val="swiss"/>
    <w:pitch w:val="variable"/>
    <w:embedRegular r:id="rId6" w:fontKey="{FAA0EAC6-A3C9-4449-82BC-A428A94B395D}"/>
    <w:embedBold r:id="rId7" w:fontKey="{9B053682-977C-40C4-B1DF-F1110475F7DD}"/>
    <w:embedItalic r:id="rId8" w:fontKey="{2D525CAC-DF29-433D-831C-9082B882C95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9" w:fontKey="{4EE9D54E-EFEF-4B6F-9D62-550599D497B5}"/>
  </w:font>
  <w:font w:name="Rdg Swift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Rdg Vesta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Frutiger LT Com 65 Bold">
    <w:altName w:val="Frutiger LT Com 65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Com 45 Light">
    <w:altName w:val="Frutiger LT Com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37DC" w14:textId="5BC148D3" w:rsidR="001D7C51" w:rsidRDefault="001D7C51" w:rsidP="001D7C51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3B0106">
      <w:rPr>
        <w:noProof/>
      </w:rPr>
      <w:t>2020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2170A1">
      <w:rPr>
        <w:b/>
        <w:noProof/>
      </w:rPr>
      <w:t>2</w:t>
    </w:r>
    <w:r w:rsidRPr="007A6817">
      <w:rPr>
        <w:b/>
      </w:rPr>
      <w:fldChar w:fldCharType="end"/>
    </w:r>
  </w:p>
  <w:p w14:paraId="2585FB38" w14:textId="77777777" w:rsidR="001D7C51" w:rsidRDefault="001D7C51"/>
  <w:p w14:paraId="20035668" w14:textId="77777777" w:rsidR="001D7C51" w:rsidRDefault="001D7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5537" w14:textId="7B7FD6D2" w:rsidR="001D7C51" w:rsidRDefault="001D7C51" w:rsidP="001D7C51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3B0106">
      <w:rPr>
        <w:noProof/>
      </w:rPr>
      <w:t>2020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3</w:t>
    </w:r>
    <w:r w:rsidRPr="007A6817">
      <w:rPr>
        <w:b/>
      </w:rPr>
      <w:fldChar w:fldCharType="end"/>
    </w:r>
  </w:p>
  <w:p w14:paraId="1B5BF8BF" w14:textId="77777777" w:rsidR="001D7C51" w:rsidRDefault="001D7C51"/>
  <w:p w14:paraId="32628217" w14:textId="77777777" w:rsidR="001D7C51" w:rsidRDefault="001D7C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1B3B" w14:textId="77777777" w:rsidR="000A7652" w:rsidRDefault="000A7652">
      <w:pPr>
        <w:spacing w:line="240" w:lineRule="auto"/>
      </w:pPr>
      <w:r>
        <w:separator/>
      </w:r>
    </w:p>
  </w:footnote>
  <w:footnote w:type="continuationSeparator" w:id="0">
    <w:p w14:paraId="478F2F9F" w14:textId="77777777" w:rsidR="000A7652" w:rsidRDefault="000A7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43B03" w14:textId="77777777" w:rsidR="001D7C51" w:rsidRDefault="001D7C51" w:rsidP="001D7C51">
    <w:pPr>
      <w:pStyle w:val="Header"/>
    </w:pPr>
  </w:p>
  <w:p w14:paraId="6AA8D7E0" w14:textId="77777777" w:rsidR="001D7C51" w:rsidRDefault="001D7C51">
    <w:pPr>
      <w:pStyle w:val="Header"/>
    </w:pPr>
  </w:p>
  <w:p w14:paraId="6A6E9AE4" w14:textId="77777777" w:rsidR="001D7C51" w:rsidRDefault="001D7C51">
    <w:pPr>
      <w:pStyle w:val="Header"/>
    </w:pPr>
  </w:p>
  <w:p w14:paraId="303919F6" w14:textId="77777777" w:rsidR="001D7C51" w:rsidRDefault="001D7C51">
    <w:pPr>
      <w:pStyle w:val="Header"/>
    </w:pPr>
  </w:p>
  <w:p w14:paraId="19A5B2E2" w14:textId="77777777" w:rsidR="001D7C51" w:rsidRDefault="001D7C51">
    <w:pPr>
      <w:pStyle w:val="Header"/>
    </w:pPr>
  </w:p>
  <w:p w14:paraId="04CC4AA4" w14:textId="77777777" w:rsidR="001D7C51" w:rsidRDefault="001D7C51">
    <w:pPr>
      <w:pStyle w:val="Header"/>
    </w:pPr>
  </w:p>
  <w:p w14:paraId="2C583472" w14:textId="77777777" w:rsidR="001D7C51" w:rsidRDefault="001D7C51">
    <w:pPr>
      <w:pStyle w:val="Header"/>
    </w:pPr>
  </w:p>
  <w:p w14:paraId="4EE0BC1A" w14:textId="77777777" w:rsidR="001D7C51" w:rsidRDefault="001D7C51">
    <w:pPr>
      <w:pStyle w:val="Header"/>
    </w:pPr>
  </w:p>
  <w:p w14:paraId="1E9CFE40" w14:textId="77777777" w:rsidR="001D7C51" w:rsidRDefault="001D7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72840"/>
    <w:multiLevelType w:val="hybridMultilevel"/>
    <w:tmpl w:val="AC26AC14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04B657F3"/>
    <w:multiLevelType w:val="hybridMultilevel"/>
    <w:tmpl w:val="B5563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FD40AA"/>
    <w:multiLevelType w:val="hybridMultilevel"/>
    <w:tmpl w:val="EA5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862C2"/>
    <w:multiLevelType w:val="hybridMultilevel"/>
    <w:tmpl w:val="F07A2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3524F"/>
    <w:multiLevelType w:val="hybridMultilevel"/>
    <w:tmpl w:val="AFEA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338A3"/>
    <w:multiLevelType w:val="hybridMultilevel"/>
    <w:tmpl w:val="0368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4F3B5D"/>
    <w:multiLevelType w:val="hybridMultilevel"/>
    <w:tmpl w:val="230CCF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18BE77DC"/>
    <w:multiLevelType w:val="hybridMultilevel"/>
    <w:tmpl w:val="1BD2D1CC"/>
    <w:lvl w:ilvl="0" w:tplc="D2465FFE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5112B"/>
    <w:multiLevelType w:val="hybridMultilevel"/>
    <w:tmpl w:val="E2FEB8D2"/>
    <w:lvl w:ilvl="0" w:tplc="0974E5A4">
      <w:numFmt w:val="bullet"/>
      <w:lvlText w:val="-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747B7"/>
    <w:multiLevelType w:val="hybridMultilevel"/>
    <w:tmpl w:val="DF14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06F1E"/>
    <w:multiLevelType w:val="hybridMultilevel"/>
    <w:tmpl w:val="1E12E8F8"/>
    <w:lvl w:ilvl="0" w:tplc="0974E5A4">
      <w:numFmt w:val="bullet"/>
      <w:lvlText w:val="-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3695C"/>
    <w:multiLevelType w:val="hybridMultilevel"/>
    <w:tmpl w:val="8FF8A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C7BF8"/>
    <w:multiLevelType w:val="hybridMultilevel"/>
    <w:tmpl w:val="5EB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E3472"/>
    <w:multiLevelType w:val="hybridMultilevel"/>
    <w:tmpl w:val="47308E58"/>
    <w:lvl w:ilvl="0" w:tplc="0974E5A4">
      <w:numFmt w:val="bullet"/>
      <w:lvlText w:val="-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25C4D"/>
    <w:multiLevelType w:val="hybridMultilevel"/>
    <w:tmpl w:val="9DC8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07A33"/>
    <w:multiLevelType w:val="hybridMultilevel"/>
    <w:tmpl w:val="76725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A9739B2"/>
    <w:multiLevelType w:val="hybridMultilevel"/>
    <w:tmpl w:val="8842F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F46AA"/>
    <w:multiLevelType w:val="hybridMultilevel"/>
    <w:tmpl w:val="E05CB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F2FC5"/>
    <w:multiLevelType w:val="hybridMultilevel"/>
    <w:tmpl w:val="A612B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F592B"/>
    <w:multiLevelType w:val="hybridMultilevel"/>
    <w:tmpl w:val="3AF089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D17961"/>
    <w:multiLevelType w:val="hybridMultilevel"/>
    <w:tmpl w:val="87E26E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272D5D"/>
    <w:multiLevelType w:val="hybridMultilevel"/>
    <w:tmpl w:val="0C22E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12509"/>
    <w:multiLevelType w:val="hybridMultilevel"/>
    <w:tmpl w:val="2C0C42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2E360EC"/>
    <w:multiLevelType w:val="hybridMultilevel"/>
    <w:tmpl w:val="241A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C2D1F"/>
    <w:multiLevelType w:val="hybridMultilevel"/>
    <w:tmpl w:val="681A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D74AA"/>
    <w:multiLevelType w:val="hybridMultilevel"/>
    <w:tmpl w:val="D50E30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C12329B"/>
    <w:multiLevelType w:val="hybridMultilevel"/>
    <w:tmpl w:val="5D20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0791D"/>
    <w:multiLevelType w:val="hybridMultilevel"/>
    <w:tmpl w:val="43601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0566BC"/>
    <w:multiLevelType w:val="hybridMultilevel"/>
    <w:tmpl w:val="EADA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0E89"/>
    <w:multiLevelType w:val="hybridMultilevel"/>
    <w:tmpl w:val="28B4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C4701"/>
    <w:multiLevelType w:val="hybridMultilevel"/>
    <w:tmpl w:val="65D2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9"/>
  </w:num>
  <w:num w:numId="15">
    <w:abstractNumId w:val="37"/>
  </w:num>
  <w:num w:numId="16">
    <w:abstractNumId w:val="32"/>
  </w:num>
  <w:num w:numId="17">
    <w:abstractNumId w:val="34"/>
  </w:num>
  <w:num w:numId="18">
    <w:abstractNumId w:val="27"/>
  </w:num>
  <w:num w:numId="19">
    <w:abstractNumId w:val="30"/>
  </w:num>
  <w:num w:numId="20">
    <w:abstractNumId w:val="28"/>
  </w:num>
  <w:num w:numId="21">
    <w:abstractNumId w:val="29"/>
  </w:num>
  <w:num w:numId="22">
    <w:abstractNumId w:val="23"/>
  </w:num>
  <w:num w:numId="23">
    <w:abstractNumId w:val="17"/>
  </w:num>
  <w:num w:numId="24">
    <w:abstractNumId w:val="13"/>
  </w:num>
  <w:num w:numId="25">
    <w:abstractNumId w:val="33"/>
  </w:num>
  <w:num w:numId="26">
    <w:abstractNumId w:val="40"/>
  </w:num>
  <w:num w:numId="27">
    <w:abstractNumId w:val="24"/>
  </w:num>
  <w:num w:numId="28">
    <w:abstractNumId w:val="10"/>
  </w:num>
  <w:num w:numId="29">
    <w:abstractNumId w:val="14"/>
  </w:num>
  <w:num w:numId="30">
    <w:abstractNumId w:val="15"/>
  </w:num>
  <w:num w:numId="31">
    <w:abstractNumId w:val="12"/>
  </w:num>
  <w:num w:numId="32">
    <w:abstractNumId w:val="36"/>
  </w:num>
  <w:num w:numId="33">
    <w:abstractNumId w:val="31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8"/>
  </w:num>
  <w:num w:numId="38">
    <w:abstractNumId w:val="43"/>
  </w:num>
  <w:num w:numId="39">
    <w:abstractNumId w:val="42"/>
  </w:num>
  <w:num w:numId="40">
    <w:abstractNumId w:val="21"/>
  </w:num>
  <w:num w:numId="41">
    <w:abstractNumId w:val="35"/>
  </w:num>
  <w:num w:numId="42">
    <w:abstractNumId w:val="25"/>
  </w:num>
  <w:num w:numId="43">
    <w:abstractNumId w:val="22"/>
  </w:num>
  <w:num w:numId="44">
    <w:abstractNumId w:val="19"/>
  </w:num>
  <w:num w:numId="45">
    <w:abstractNumId w:val="2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5"/>
    <w:rsid w:val="000033B0"/>
    <w:rsid w:val="00012392"/>
    <w:rsid w:val="000215FE"/>
    <w:rsid w:val="0002240B"/>
    <w:rsid w:val="00033117"/>
    <w:rsid w:val="00037874"/>
    <w:rsid w:val="000463DE"/>
    <w:rsid w:val="00061D84"/>
    <w:rsid w:val="00063C47"/>
    <w:rsid w:val="000876AF"/>
    <w:rsid w:val="00091A3E"/>
    <w:rsid w:val="000A7652"/>
    <w:rsid w:val="000C46B5"/>
    <w:rsid w:val="000D0B5F"/>
    <w:rsid w:val="000D6421"/>
    <w:rsid w:val="000E1538"/>
    <w:rsid w:val="000F5CD1"/>
    <w:rsid w:val="000F7D30"/>
    <w:rsid w:val="00104B78"/>
    <w:rsid w:val="001154F9"/>
    <w:rsid w:val="00125BCA"/>
    <w:rsid w:val="001414B2"/>
    <w:rsid w:val="00166B10"/>
    <w:rsid w:val="00196101"/>
    <w:rsid w:val="001A176F"/>
    <w:rsid w:val="001B5162"/>
    <w:rsid w:val="001C30E9"/>
    <w:rsid w:val="001D7C51"/>
    <w:rsid w:val="001F43D6"/>
    <w:rsid w:val="002170A1"/>
    <w:rsid w:val="00220BD0"/>
    <w:rsid w:val="0022389C"/>
    <w:rsid w:val="002266FE"/>
    <w:rsid w:val="00226B0F"/>
    <w:rsid w:val="0023047D"/>
    <w:rsid w:val="002328AC"/>
    <w:rsid w:val="00251F1D"/>
    <w:rsid w:val="0026274C"/>
    <w:rsid w:val="00280C24"/>
    <w:rsid w:val="00284193"/>
    <w:rsid w:val="002A1B6B"/>
    <w:rsid w:val="002B70BE"/>
    <w:rsid w:val="002D07D2"/>
    <w:rsid w:val="002D7872"/>
    <w:rsid w:val="002D7F73"/>
    <w:rsid w:val="002F286A"/>
    <w:rsid w:val="002F2A56"/>
    <w:rsid w:val="00303FA9"/>
    <w:rsid w:val="00336398"/>
    <w:rsid w:val="0034268C"/>
    <w:rsid w:val="00352B51"/>
    <w:rsid w:val="0036078A"/>
    <w:rsid w:val="00361C39"/>
    <w:rsid w:val="003846AA"/>
    <w:rsid w:val="00391364"/>
    <w:rsid w:val="00395CDC"/>
    <w:rsid w:val="003A2978"/>
    <w:rsid w:val="003A6A79"/>
    <w:rsid w:val="003B0106"/>
    <w:rsid w:val="003B44C7"/>
    <w:rsid w:val="003C2BDC"/>
    <w:rsid w:val="003F275A"/>
    <w:rsid w:val="0043225E"/>
    <w:rsid w:val="004345EE"/>
    <w:rsid w:val="00440DC7"/>
    <w:rsid w:val="004443C8"/>
    <w:rsid w:val="0046240E"/>
    <w:rsid w:val="004865B8"/>
    <w:rsid w:val="004A061C"/>
    <w:rsid w:val="004A1555"/>
    <w:rsid w:val="004B392F"/>
    <w:rsid w:val="004B4F9B"/>
    <w:rsid w:val="004C2048"/>
    <w:rsid w:val="004D64C7"/>
    <w:rsid w:val="004E1D87"/>
    <w:rsid w:val="004E42AD"/>
    <w:rsid w:val="005022AC"/>
    <w:rsid w:val="0051065F"/>
    <w:rsid w:val="00511D63"/>
    <w:rsid w:val="00521825"/>
    <w:rsid w:val="005403C6"/>
    <w:rsid w:val="00542315"/>
    <w:rsid w:val="00546FE9"/>
    <w:rsid w:val="00547FE9"/>
    <w:rsid w:val="00557173"/>
    <w:rsid w:val="00570423"/>
    <w:rsid w:val="00591C35"/>
    <w:rsid w:val="00596AEC"/>
    <w:rsid w:val="005A3854"/>
    <w:rsid w:val="005B71DA"/>
    <w:rsid w:val="005C762F"/>
    <w:rsid w:val="006013ED"/>
    <w:rsid w:val="006027EA"/>
    <w:rsid w:val="00607591"/>
    <w:rsid w:val="006129C2"/>
    <w:rsid w:val="00612A94"/>
    <w:rsid w:val="00625A18"/>
    <w:rsid w:val="00636F9C"/>
    <w:rsid w:val="00641B5C"/>
    <w:rsid w:val="0064709B"/>
    <w:rsid w:val="00656561"/>
    <w:rsid w:val="00692A89"/>
    <w:rsid w:val="006936E7"/>
    <w:rsid w:val="006940AE"/>
    <w:rsid w:val="006A6930"/>
    <w:rsid w:val="006C59E5"/>
    <w:rsid w:val="006D70AB"/>
    <w:rsid w:val="006E444B"/>
    <w:rsid w:val="006F1EEB"/>
    <w:rsid w:val="00711782"/>
    <w:rsid w:val="007652BF"/>
    <w:rsid w:val="0076662D"/>
    <w:rsid w:val="00790B48"/>
    <w:rsid w:val="00793F75"/>
    <w:rsid w:val="007C23E7"/>
    <w:rsid w:val="007C7A74"/>
    <w:rsid w:val="007E06D0"/>
    <w:rsid w:val="007E4425"/>
    <w:rsid w:val="007F1DA2"/>
    <w:rsid w:val="00801C5D"/>
    <w:rsid w:val="0080422D"/>
    <w:rsid w:val="00806300"/>
    <w:rsid w:val="00815217"/>
    <w:rsid w:val="00815E7B"/>
    <w:rsid w:val="008177CD"/>
    <w:rsid w:val="008217CF"/>
    <w:rsid w:val="00832BEB"/>
    <w:rsid w:val="008347DD"/>
    <w:rsid w:val="00841B35"/>
    <w:rsid w:val="00853463"/>
    <w:rsid w:val="00860EDC"/>
    <w:rsid w:val="00890CF6"/>
    <w:rsid w:val="00892C5A"/>
    <w:rsid w:val="00894885"/>
    <w:rsid w:val="00897F24"/>
    <w:rsid w:val="008C2D86"/>
    <w:rsid w:val="008C6268"/>
    <w:rsid w:val="008D5535"/>
    <w:rsid w:val="008E222D"/>
    <w:rsid w:val="008F7568"/>
    <w:rsid w:val="00907C9E"/>
    <w:rsid w:val="00911EF5"/>
    <w:rsid w:val="00936FA3"/>
    <w:rsid w:val="0094100D"/>
    <w:rsid w:val="009461FE"/>
    <w:rsid w:val="00955EC3"/>
    <w:rsid w:val="00982094"/>
    <w:rsid w:val="00992C89"/>
    <w:rsid w:val="00996F63"/>
    <w:rsid w:val="009B002C"/>
    <w:rsid w:val="009C095E"/>
    <w:rsid w:val="009C5468"/>
    <w:rsid w:val="009C7575"/>
    <w:rsid w:val="009D337B"/>
    <w:rsid w:val="009D4D4F"/>
    <w:rsid w:val="009E0DA2"/>
    <w:rsid w:val="009E5A3D"/>
    <w:rsid w:val="009E61E4"/>
    <w:rsid w:val="009F2D9B"/>
    <w:rsid w:val="009F4237"/>
    <w:rsid w:val="009F5AA8"/>
    <w:rsid w:val="009F7A51"/>
    <w:rsid w:val="00A01B77"/>
    <w:rsid w:val="00A135F2"/>
    <w:rsid w:val="00A14446"/>
    <w:rsid w:val="00A14800"/>
    <w:rsid w:val="00A17795"/>
    <w:rsid w:val="00A311FC"/>
    <w:rsid w:val="00A40516"/>
    <w:rsid w:val="00A42137"/>
    <w:rsid w:val="00A42390"/>
    <w:rsid w:val="00A70B23"/>
    <w:rsid w:val="00A70CFC"/>
    <w:rsid w:val="00A77F9B"/>
    <w:rsid w:val="00A84BF0"/>
    <w:rsid w:val="00AA3B25"/>
    <w:rsid w:val="00AA47AB"/>
    <w:rsid w:val="00AA659B"/>
    <w:rsid w:val="00AB2D75"/>
    <w:rsid w:val="00AC00E7"/>
    <w:rsid w:val="00AC1C08"/>
    <w:rsid w:val="00AE3E9C"/>
    <w:rsid w:val="00AF5764"/>
    <w:rsid w:val="00B01DFF"/>
    <w:rsid w:val="00B36350"/>
    <w:rsid w:val="00B60CFC"/>
    <w:rsid w:val="00B85872"/>
    <w:rsid w:val="00BA3649"/>
    <w:rsid w:val="00BC1AE7"/>
    <w:rsid w:val="00BE233B"/>
    <w:rsid w:val="00BE2E31"/>
    <w:rsid w:val="00C03B1D"/>
    <w:rsid w:val="00C21677"/>
    <w:rsid w:val="00C24148"/>
    <w:rsid w:val="00C31B10"/>
    <w:rsid w:val="00C344AF"/>
    <w:rsid w:val="00C42BB0"/>
    <w:rsid w:val="00C4483E"/>
    <w:rsid w:val="00C47295"/>
    <w:rsid w:val="00C5095F"/>
    <w:rsid w:val="00C66462"/>
    <w:rsid w:val="00C70420"/>
    <w:rsid w:val="00C96E9B"/>
    <w:rsid w:val="00CA3E0E"/>
    <w:rsid w:val="00CA610D"/>
    <w:rsid w:val="00CB1F12"/>
    <w:rsid w:val="00CB3EBD"/>
    <w:rsid w:val="00CD23AA"/>
    <w:rsid w:val="00CE0A5E"/>
    <w:rsid w:val="00CE7FFD"/>
    <w:rsid w:val="00D02CA3"/>
    <w:rsid w:val="00D100AF"/>
    <w:rsid w:val="00D14242"/>
    <w:rsid w:val="00D14D82"/>
    <w:rsid w:val="00D158AC"/>
    <w:rsid w:val="00D21207"/>
    <w:rsid w:val="00D270A4"/>
    <w:rsid w:val="00D32286"/>
    <w:rsid w:val="00D369CE"/>
    <w:rsid w:val="00D45C85"/>
    <w:rsid w:val="00D45D40"/>
    <w:rsid w:val="00D4644B"/>
    <w:rsid w:val="00D52CD5"/>
    <w:rsid w:val="00D533C3"/>
    <w:rsid w:val="00D53C70"/>
    <w:rsid w:val="00D6726B"/>
    <w:rsid w:val="00D8481A"/>
    <w:rsid w:val="00DA13D6"/>
    <w:rsid w:val="00DA422B"/>
    <w:rsid w:val="00DD772C"/>
    <w:rsid w:val="00DD7F61"/>
    <w:rsid w:val="00DF058D"/>
    <w:rsid w:val="00DF5587"/>
    <w:rsid w:val="00DF6826"/>
    <w:rsid w:val="00E11ED7"/>
    <w:rsid w:val="00E52BEE"/>
    <w:rsid w:val="00E83113"/>
    <w:rsid w:val="00E90BEE"/>
    <w:rsid w:val="00E958B3"/>
    <w:rsid w:val="00EA7D48"/>
    <w:rsid w:val="00EC4EB9"/>
    <w:rsid w:val="00EC703C"/>
    <w:rsid w:val="00ED0417"/>
    <w:rsid w:val="00ED6421"/>
    <w:rsid w:val="00ED7F93"/>
    <w:rsid w:val="00EF69D4"/>
    <w:rsid w:val="00F12E90"/>
    <w:rsid w:val="00F26E71"/>
    <w:rsid w:val="00F411F6"/>
    <w:rsid w:val="00F56FDD"/>
    <w:rsid w:val="00F64D81"/>
    <w:rsid w:val="00F74550"/>
    <w:rsid w:val="00F773FF"/>
    <w:rsid w:val="00F85F38"/>
    <w:rsid w:val="00FA126E"/>
    <w:rsid w:val="00FA427D"/>
    <w:rsid w:val="00FA7E12"/>
    <w:rsid w:val="00FC3551"/>
    <w:rsid w:val="00FD051D"/>
    <w:rsid w:val="00FD558A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8AB3"/>
  <w15:docId w15:val="{ECCA87C9-39CC-4F73-8DC7-2F5D8E1E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82"/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2F286A"/>
    <w:pPr>
      <w:keepNext/>
      <w:keepLines/>
      <w:spacing w:before="480" w:after="60" w:line="192" w:lineRule="auto"/>
      <w:outlineLvl w:val="0"/>
    </w:pPr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002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86A"/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2F286A"/>
    <w:pPr>
      <w:overflowPunct w:val="0"/>
      <w:autoSpaceDE w:val="0"/>
      <w:autoSpaceDN w:val="0"/>
      <w:adjustRightInd w:val="0"/>
      <w:snapToGrid w:val="0"/>
      <w:spacing w:before="120" w:after="0" w:line="192" w:lineRule="auto"/>
      <w:textAlignment w:val="baseline"/>
    </w:pPr>
    <w:rPr>
      <w:rFonts w:ascii="Effra" w:eastAsia="Times New Roman" w:hAnsi="Effra" w:cs="Times New Roman"/>
      <w:b/>
      <w:caps/>
      <w:color w:val="D2002E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styleId="BodyTextIndent">
    <w:name w:val="Body Text Indent"/>
    <w:basedOn w:val="Normal"/>
    <w:link w:val="BodyTextIndentChar"/>
    <w:rsid w:val="00125BCA"/>
    <w:pPr>
      <w:spacing w:line="240" w:lineRule="auto"/>
      <w:ind w:left="36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5BC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25BCA"/>
    <w:pPr>
      <w:spacing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25B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5BCA"/>
    <w:rPr>
      <w:color w:val="747478" w:themeColor="followedHyperlink"/>
      <w:u w:val="single"/>
    </w:rPr>
  </w:style>
  <w:style w:type="paragraph" w:styleId="NormalWeb">
    <w:name w:val="Normal (Web)"/>
    <w:basedOn w:val="Normal"/>
    <w:rsid w:val="000D0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D0B5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D0B5F"/>
    <w:rPr>
      <w:rFonts w:ascii="Times New Roman" w:eastAsia="Times New Roman" w:hAnsi="Times New Roman" w:cs="Times New Roman"/>
      <w:sz w:val="24"/>
      <w:szCs w:val="24"/>
    </w:rPr>
  </w:style>
  <w:style w:type="paragraph" w:customStyle="1" w:styleId="RdgNormal">
    <w:name w:val="Rdg Normal"/>
    <w:rsid w:val="00F773FF"/>
    <w:pPr>
      <w:spacing w:before="120" w:after="0" w:line="280" w:lineRule="exact"/>
    </w:pPr>
    <w:rPr>
      <w:rFonts w:ascii="Rdg Swift" w:eastAsia="Times New Roman" w:hAnsi="Rdg Swift" w:cs="Times New Roman"/>
      <w:szCs w:val="24"/>
    </w:rPr>
  </w:style>
  <w:style w:type="paragraph" w:customStyle="1" w:styleId="Default">
    <w:name w:val="Default"/>
    <w:rsid w:val="000C46B5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paragraph" w:customStyle="1" w:styleId="RdgUnitname">
    <w:name w:val="Rdg Unit name"/>
    <w:rsid w:val="00251F1D"/>
    <w:pPr>
      <w:spacing w:after="0" w:line="300" w:lineRule="exact"/>
    </w:pPr>
    <w:rPr>
      <w:rFonts w:ascii="Rdg Vesta" w:eastAsia="Times New Roman" w:hAnsi="Rdg Vesta" w:cs="Times New Roman"/>
      <w:b/>
      <w:sz w:val="26"/>
      <w:szCs w:val="24"/>
    </w:rPr>
  </w:style>
  <w:style w:type="paragraph" w:styleId="PlainText">
    <w:name w:val="Plain Text"/>
    <w:basedOn w:val="Normal"/>
    <w:link w:val="PlainTextChar"/>
    <w:uiPriority w:val="99"/>
    <w:rsid w:val="00251F1D"/>
    <w:pPr>
      <w:spacing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1F1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0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Default"/>
    <w:next w:val="Default"/>
    <w:uiPriority w:val="99"/>
    <w:rsid w:val="00DD7F61"/>
    <w:pPr>
      <w:spacing w:line="241" w:lineRule="atLeast"/>
    </w:pPr>
    <w:rPr>
      <w:rFonts w:ascii="Frutiger LT Com 65 Bold" w:hAnsi="Frutiger LT Com 65 Bold" w:cstheme="minorBidi"/>
      <w:color w:val="auto"/>
    </w:rPr>
  </w:style>
  <w:style w:type="character" w:customStyle="1" w:styleId="A7">
    <w:name w:val="A7"/>
    <w:uiPriority w:val="99"/>
    <w:rsid w:val="00DD7F61"/>
    <w:rPr>
      <w:rFonts w:cs="Frutiger LT Com 65 Bold"/>
      <w:color w:val="000000"/>
    </w:rPr>
  </w:style>
  <w:style w:type="paragraph" w:customStyle="1" w:styleId="Pa11">
    <w:name w:val="Pa11"/>
    <w:basedOn w:val="Default"/>
    <w:next w:val="Default"/>
    <w:uiPriority w:val="99"/>
    <w:rsid w:val="00DD7F61"/>
    <w:pPr>
      <w:spacing w:line="241" w:lineRule="atLeast"/>
    </w:pPr>
    <w:rPr>
      <w:rFonts w:ascii="Frutiger LT Com 65 Bold" w:hAnsi="Frutiger LT Com 65 Bold" w:cstheme="minorBidi"/>
      <w:color w:val="auto"/>
    </w:rPr>
  </w:style>
  <w:style w:type="character" w:customStyle="1" w:styleId="A3">
    <w:name w:val="A3"/>
    <w:uiPriority w:val="99"/>
    <w:rsid w:val="00DD7F61"/>
    <w:rPr>
      <w:rFonts w:ascii="Frutiger LT Com 45 Light" w:hAnsi="Frutiger LT Com 45 Light" w:cs="Frutiger LT Com 45 Light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DD7F61"/>
    <w:pPr>
      <w:spacing w:line="241" w:lineRule="atLeast"/>
    </w:pPr>
    <w:rPr>
      <w:rFonts w:ascii="Frutiger LT Com 65 Bold" w:hAnsi="Frutiger LT Com 65 Bold" w:cstheme="minorBidi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D45D40"/>
    <w:pPr>
      <w:spacing w:line="240" w:lineRule="auto"/>
    </w:pPr>
    <w:rPr>
      <w:i/>
      <w:iCs/>
      <w:color w:val="000000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59B"/>
    <w:rPr>
      <w:rFonts w:asciiTheme="majorHAnsi" w:eastAsiaTheme="majorEastAsia" w:hAnsiTheme="majorHAnsi" w:cstheme="majorBidi"/>
      <w:i/>
      <w:iCs/>
      <w:color w:val="9D0021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f.thermal@reading.ac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80BA-2C5D-4616-874C-6C00C195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UoR Report</vt:lpstr>
      <vt:lpstr>UoR Report</vt:lpstr>
    </vt:vector>
  </TitlesOfParts>
  <Company>University of Reading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IT Department</cp:lastModifiedBy>
  <cp:revision>3</cp:revision>
  <cp:lastPrinted>2017-01-25T10:19:00Z</cp:lastPrinted>
  <dcterms:created xsi:type="dcterms:W3CDTF">2020-07-23T12:41:00Z</dcterms:created>
  <dcterms:modified xsi:type="dcterms:W3CDTF">2020-07-23T13:21:00Z</dcterms:modified>
</cp:coreProperties>
</file>